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widowControl w:val="false"/>
        <w:jc w:val="center"/>
        <w:rPr>
          <w:rFonts w:ascii="Arial" w:hAnsi="Arial" w:cs="Arial"/>
          <w:b/>
          <w:b/>
        </w:rPr>
      </w:pPr>
      <w:r>
        <w:rPr>
          <w:rFonts w:cs="Arial" w:ascii="Arial" w:hAnsi="Arial"/>
          <w:b/>
        </w:rPr>
        <w:t>EDITAL DE CHAMAMENTO PÚBLICO Nº 001/2019</w:t>
      </w:r>
    </w:p>
    <w:p>
      <w:pPr>
        <w:pStyle w:val="Standard"/>
        <w:widowControl w:val="false"/>
        <w:ind w:left="3360" w:hanging="0"/>
        <w:jc w:val="both"/>
        <w:rPr>
          <w:rFonts w:ascii="Courier New" w:hAnsi="Courier New" w:cs="Courier New"/>
        </w:rPr>
      </w:pPr>
      <w:r>
        <w:rPr>
          <w:rFonts w:cs="Courier New" w:ascii="Courier New" w:hAnsi="Courier New"/>
        </w:rPr>
      </w:r>
    </w:p>
    <w:p>
      <w:pPr>
        <w:pStyle w:val="Standard"/>
        <w:ind w:left="57" w:hanging="0"/>
        <w:jc w:val="both"/>
        <w:rPr/>
      </w:pPr>
      <w:r>
        <w:rPr>
          <w:rFonts w:cs="Courier New" w:ascii="Courier New" w:hAnsi="Courier New"/>
        </w:rPr>
        <w:t xml:space="preserve">O </w:t>
      </w:r>
      <w:r>
        <w:rPr>
          <w:rFonts w:cs="Courier New" w:ascii="Courier New" w:hAnsi="Courier New"/>
          <w:b/>
        </w:rPr>
        <w:t>Município de Criciúma</w:t>
      </w:r>
      <w:r>
        <w:rPr>
          <w:rFonts w:cs="Courier New" w:ascii="Courier New" w:hAnsi="Courier New"/>
        </w:rPr>
        <w:t xml:space="preserve">, por intermédio da </w:t>
      </w:r>
      <w:r>
        <w:rPr>
          <w:rFonts w:cs="Courier New" w:ascii="Courier New" w:hAnsi="Courier New"/>
          <w:b/>
        </w:rPr>
        <w:t>Fundação Cultural de Criciúma</w:t>
      </w:r>
      <w:r>
        <w:rPr>
          <w:rFonts w:cs="Courier New" w:ascii="Courier New" w:hAnsi="Courier New"/>
        </w:rPr>
        <w:t xml:space="preserve">, pessoa jurídica de direito público interno, com endereço na Rua Cel. Pedro Benedet nº 225-333- Centro, Criciúma Centro, Criciúma/SC, inscrita no CNPJ 00.074.312/0001-40, com esteio na Lei 13.019/2014, Lei 6.818/2016, Decreto Municipal nº 1530/2017 e Decreto Municipal n. 1400/2017, </w:t>
      </w:r>
      <w:r>
        <w:rPr>
          <w:rFonts w:cs="Courier New" w:ascii="Courier New" w:hAnsi="Courier New"/>
          <w:b/>
          <w:bCs/>
        </w:rPr>
        <w:t>torna público</w:t>
      </w:r>
      <w:r>
        <w:rPr>
          <w:rFonts w:cs="Courier New" w:ascii="Courier New" w:hAnsi="Courier New"/>
        </w:rPr>
        <w:t xml:space="preserve"> a realização de </w:t>
      </w:r>
      <w:r>
        <w:rPr>
          <w:rFonts w:cs="Courier New" w:ascii="Courier New" w:hAnsi="Courier New"/>
          <w:b/>
          <w:bCs/>
        </w:rPr>
        <w:t>Chamamento Público</w:t>
      </w:r>
      <w:r>
        <w:rPr>
          <w:rFonts w:cs="Courier New" w:ascii="Courier New" w:hAnsi="Courier New"/>
        </w:rPr>
        <w:t xml:space="preserve">, objetivando a seleção de propostas de Organização da Sociedade Civil para firmar </w:t>
      </w:r>
      <w:r>
        <w:rPr>
          <w:rFonts w:cs="Courier New" w:ascii="Courier New" w:hAnsi="Courier New"/>
          <w:b/>
          <w:bCs/>
        </w:rPr>
        <w:t>Termo de Colaboração</w:t>
      </w:r>
      <w:r>
        <w:rPr>
          <w:rFonts w:cs="Courier New" w:ascii="Courier New" w:hAnsi="Courier New"/>
        </w:rPr>
        <w:t>, objetivando a Contratação de Entidade no seguimento musical para prática de Canto Coral, que fomente a cultura através do canto e proporcione oportunidades a: crianças, adolescentes e jovens em vulnerabilidade social.</w:t>
      </w:r>
    </w:p>
    <w:p>
      <w:pPr>
        <w:pStyle w:val="Standard"/>
        <w:widowControl w:val="false"/>
        <w:rPr>
          <w:rFonts w:ascii="Courier New" w:hAnsi="Courier New" w:cs="Courier New"/>
          <w:b/>
          <w:b/>
          <w:bCs/>
        </w:rPr>
      </w:pPr>
      <w:r>
        <w:rPr>
          <w:rFonts w:cs="Courier New" w:ascii="Courier New" w:hAnsi="Courier New"/>
          <w:b/>
          <w:bCs/>
        </w:rPr>
      </w:r>
    </w:p>
    <w:p>
      <w:pPr>
        <w:pStyle w:val="Standard"/>
        <w:widowControl w:val="false"/>
        <w:numPr>
          <w:ilvl w:val="0"/>
          <w:numId w:val="1"/>
        </w:numPr>
        <w:tabs>
          <w:tab w:val="left" w:pos="1134" w:leader="none"/>
        </w:tabs>
        <w:ind w:left="567" w:hanging="567"/>
        <w:rPr>
          <w:rFonts w:ascii="Courier New" w:hAnsi="Courier New" w:cs="Courier New"/>
          <w:b/>
          <w:b/>
          <w:bCs/>
        </w:rPr>
      </w:pPr>
      <w:r>
        <w:rPr>
          <w:rFonts w:cs="Courier New" w:ascii="Courier New" w:hAnsi="Courier New"/>
          <w:b/>
          <w:bCs/>
        </w:rPr>
        <w:t>PROPÓSITO DO EDITAL DE CHAMAMENTO PÚBLICO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1.1.</w:t>
      </w:r>
      <w:r>
        <w:rPr>
          <w:rFonts w:cs="Courier New" w:ascii="Courier New" w:hAnsi="Courier New"/>
        </w:rPr>
        <w:t xml:space="preserve"> A finalidade do presente Chamamento Público é a seleção de propostas para a celebração de parceria com o Município de Criciúma, por intermédio da Fundação Cultural de Criciúma, por meio da formalização de Termo de Colaboração, para a consecução de finalidade de interesse público e recíproco que envolve a Contratação de Entidade no seguimento musical para prática de Canto Coral para uma organização da sociedade civil (OSC), conforme condições estabelecidas neste Edital.</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1.2.</w:t>
      </w:r>
      <w:r>
        <w:rPr>
          <w:rFonts w:cs="Courier New" w:ascii="Courier New" w:hAnsi="Courier New"/>
        </w:rPr>
        <w:t xml:space="preserve"> O procedimento de seleção reger-se-á pela Lei 13.019/2014, Lei 6.818/2016, Decreto Municipal n. 1530/2017 e Decreto Municipal n. 1400/2017, além das condições previstas neste Edital.  </w:t>
      </w:r>
    </w:p>
    <w:p>
      <w:pPr>
        <w:pStyle w:val="ListParagraph"/>
        <w:suppressAutoHyphens w:val="false"/>
        <w:ind w:left="0" w:hanging="0"/>
        <w:jc w:val="both"/>
        <w:rPr>
          <w:rFonts w:ascii="Courier New" w:hAnsi="Courier New" w:cs="Courier New"/>
          <w:b/>
          <w:b/>
        </w:rPr>
      </w:pPr>
      <w:r>
        <w:rPr>
          <w:rFonts w:cs="Courier New" w:ascii="Courier New" w:hAnsi="Courier New"/>
          <w:b/>
        </w:rPr>
      </w:r>
    </w:p>
    <w:p>
      <w:pPr>
        <w:pStyle w:val="ListParagraph"/>
        <w:suppressAutoHyphens w:val="false"/>
        <w:ind w:left="0" w:hanging="0"/>
        <w:jc w:val="both"/>
        <w:rPr/>
      </w:pPr>
      <w:r>
        <w:rPr>
          <w:rFonts w:cs="Courier New" w:ascii="Courier New" w:hAnsi="Courier New"/>
          <w:b/>
        </w:rPr>
        <w:t>1.3.</w:t>
      </w:r>
      <w:r>
        <w:rPr>
          <w:rFonts w:cs="Courier New" w:ascii="Courier New" w:hAnsi="Courier New"/>
        </w:rPr>
        <w:t xml:space="preserve"> Será selecionada uma única proposta, observada a ordem de classificação e a disponibilidade orçamentária para a celebração do Termo de Colaboração.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1134" w:leader="none"/>
        </w:tabs>
        <w:ind w:left="567" w:hanging="567"/>
        <w:jc w:val="both"/>
        <w:rPr>
          <w:rFonts w:ascii="Courier New" w:hAnsi="Courier New" w:cs="Courier New"/>
          <w:b/>
          <w:b/>
        </w:rPr>
      </w:pPr>
      <w:r>
        <w:rPr>
          <w:rFonts w:cs="Courier New" w:ascii="Courier New" w:hAnsi="Courier New"/>
          <w:b/>
        </w:rPr>
        <w:t>OBJETO DO TERMO DE COLABORAÇÃO</w:t>
      </w:r>
    </w:p>
    <w:p>
      <w:pPr>
        <w:pStyle w:val="Standard"/>
        <w:widowControl w:val="false"/>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Cs/>
        </w:rPr>
        <w:t xml:space="preserve">2.1. O </w:t>
      </w:r>
      <w:r>
        <w:rPr>
          <w:rFonts w:cs="Courier New" w:ascii="Courier New" w:hAnsi="Courier New"/>
        </w:rPr>
        <w:t>termo de colaboração terá por objeto a Contratação de Entidade no seguimento musical para prática de Canto-Coral</w:t>
      </w:r>
      <w:r>
        <w:rPr>
          <w:rFonts w:cs="Courier New" w:ascii="Courier New" w:hAnsi="Courier New"/>
          <w:bCs/>
        </w:rPr>
        <w:t xml:space="preserve"> por período 06 meses podendo ser prorrogado por igual período.</w:t>
      </w:r>
    </w:p>
    <w:p>
      <w:pPr>
        <w:pStyle w:val="Standard"/>
        <w:widowControl w:val="false"/>
        <w:tabs>
          <w:tab w:val="left" w:pos="567" w:leader="none"/>
        </w:tabs>
        <w:jc w:val="both"/>
        <w:rPr>
          <w:rFonts w:ascii="Courier New" w:hAnsi="Courier New" w:cs="Courier New"/>
          <w:bCs/>
        </w:rPr>
      </w:pPr>
      <w:r>
        <w:rPr>
          <w:rFonts w:cs="Courier New" w:ascii="Courier New" w:hAnsi="Courier New"/>
          <w:bCs/>
        </w:rPr>
      </w:r>
    </w:p>
    <w:p>
      <w:pPr>
        <w:pStyle w:val="Standard"/>
        <w:tabs>
          <w:tab w:val="left" w:pos="567" w:leader="none"/>
        </w:tabs>
        <w:jc w:val="both"/>
        <w:rPr/>
      </w:pPr>
      <w:r>
        <w:rPr>
          <w:rFonts w:cs="Courier New" w:ascii="Courier New" w:hAnsi="Courier New"/>
          <w:b/>
          <w:bCs/>
        </w:rPr>
        <w:t>2.2.</w:t>
      </w:r>
      <w:r>
        <w:rPr>
          <w:rFonts w:cs="Courier New" w:ascii="Courier New" w:hAnsi="Courier New"/>
          <w:bCs/>
        </w:rPr>
        <w:t xml:space="preserve"> Objetivos específicos da parceria:</w:t>
      </w:r>
    </w:p>
    <w:p>
      <w:pPr>
        <w:pStyle w:val="Standard"/>
        <w:tabs>
          <w:tab w:val="left" w:pos="567" w:leader="none"/>
        </w:tabs>
        <w:jc w:val="both"/>
        <w:rPr>
          <w:rFonts w:ascii="Courier New" w:hAnsi="Courier New" w:cs="Courier New"/>
          <w:bCs/>
        </w:rPr>
      </w:pPr>
      <w:r>
        <w:rPr>
          <w:rFonts w:cs="Courier New" w:ascii="Courier New" w:hAnsi="Courier New"/>
          <w:bCs/>
        </w:rPr>
      </w:r>
    </w:p>
    <w:p>
      <w:pPr>
        <w:pStyle w:val="ListParagraph"/>
        <w:numPr>
          <w:ilvl w:val="0"/>
          <w:numId w:val="8"/>
        </w:numPr>
        <w:tabs>
          <w:tab w:val="left" w:pos="1134" w:leader="none"/>
        </w:tabs>
        <w:ind w:left="1134" w:hanging="414"/>
        <w:jc w:val="both"/>
        <w:rPr>
          <w:rFonts w:ascii="Courier New" w:hAnsi="Courier New" w:cs="Courier New"/>
        </w:rPr>
      </w:pPr>
      <w:r>
        <w:rPr>
          <w:rFonts w:cs="Courier New" w:ascii="Courier New" w:hAnsi="Courier New"/>
        </w:rPr>
        <w:t>Promover através deste coral um grupo atuante em nossa cidade e região;</w:t>
      </w:r>
    </w:p>
    <w:p>
      <w:pPr>
        <w:pStyle w:val="ListParagraph"/>
        <w:numPr>
          <w:ilvl w:val="0"/>
          <w:numId w:val="8"/>
        </w:numPr>
        <w:tabs>
          <w:tab w:val="left" w:pos="1134" w:leader="none"/>
        </w:tabs>
        <w:ind w:left="1134" w:hanging="414"/>
        <w:jc w:val="both"/>
        <w:rPr>
          <w:rFonts w:ascii="Courier New" w:hAnsi="Courier New" w:cs="Courier New"/>
        </w:rPr>
      </w:pPr>
      <w:r>
        <w:rPr>
          <w:rFonts w:cs="Courier New" w:ascii="Courier New" w:hAnsi="Courier New"/>
        </w:rPr>
        <w:t>Formação de um coral que ficará a cargo da Fundação Cultural de Criciúma quando da necessidade de apresentações artísticas em diversos locais da cidade e região;</w:t>
      </w:r>
    </w:p>
    <w:p>
      <w:pPr>
        <w:pStyle w:val="ListParagraph"/>
        <w:numPr>
          <w:ilvl w:val="0"/>
          <w:numId w:val="8"/>
        </w:numPr>
        <w:tabs>
          <w:tab w:val="left" w:pos="1134" w:leader="none"/>
        </w:tabs>
        <w:ind w:left="1134" w:hanging="414"/>
        <w:jc w:val="both"/>
        <w:rPr>
          <w:rFonts w:ascii="Courier New" w:hAnsi="Courier New" w:cs="Courier New"/>
        </w:rPr>
      </w:pPr>
      <w:r>
        <w:rPr>
          <w:rFonts w:cs="Courier New" w:ascii="Courier New" w:hAnsi="Courier New"/>
        </w:rPr>
        <w:t>Promover junto a população a divulgação da cultura e do conhecimento musical com repertório eclético e de diversos gêneros musicais.</w:t>
      </w:r>
    </w:p>
    <w:p>
      <w:pPr>
        <w:pStyle w:val="ListParagraph"/>
        <w:tabs>
          <w:tab w:val="left" w:pos="1713" w:leader="none"/>
        </w:tabs>
        <w:jc w:val="both"/>
        <w:rPr>
          <w:rFonts w:ascii="Courier New" w:hAnsi="Courier New" w:cs="Courier New"/>
        </w:rPr>
      </w:pPr>
      <w:r>
        <w:rPr>
          <w:rFonts w:cs="Courier New" w:ascii="Courier New" w:hAnsi="Courier New"/>
        </w:rPr>
      </w:r>
    </w:p>
    <w:p>
      <w:pPr>
        <w:pStyle w:val="Standard"/>
        <w:tabs>
          <w:tab w:val="left" w:pos="993" w:leader="none"/>
        </w:tabs>
        <w:jc w:val="both"/>
        <w:rPr>
          <w:rFonts w:ascii="Courier New" w:hAnsi="Courier New" w:cs="Courier New"/>
        </w:rPr>
      </w:pPr>
      <w:r>
        <w:rPr>
          <w:rFonts w:cs="Courier New" w:ascii="Courier New" w:hAnsi="Courier New"/>
        </w:rPr>
      </w:r>
    </w:p>
    <w:p>
      <w:pPr>
        <w:pStyle w:val="Normal"/>
        <w:tabs>
          <w:tab w:val="left" w:pos="1287" w:leader="none"/>
        </w:tabs>
        <w:jc w:val="both"/>
        <w:rPr/>
      </w:pPr>
      <w:r>
        <w:rPr>
          <w:rFonts w:cs="Courier New" w:ascii="Courier New" w:hAnsi="Courier New"/>
          <w:b/>
        </w:rPr>
        <w:t>3. JUSTIFICATIVA</w:t>
      </w:r>
    </w:p>
    <w:p>
      <w:pPr>
        <w:pStyle w:val="NormalWeb"/>
        <w:shd w:val="clear" w:color="auto" w:fill="FFFFFF"/>
        <w:jc w:val="both"/>
        <w:rPr/>
      </w:pPr>
      <w:r>
        <w:rPr>
          <w:rFonts w:cs="Courier New" w:ascii="Courier New" w:hAnsi="Courier New"/>
          <w:b/>
        </w:rPr>
        <w:t xml:space="preserve">3.1. </w:t>
      </w:r>
      <w:r>
        <w:rPr>
          <w:rFonts w:cs="Courier New" w:ascii="Courier New" w:hAnsi="Courier New"/>
        </w:rPr>
        <w:t>Quanto à importância sociocultural do canto  coral,  vale  recordar  que:  “A música,  concebida  como  função  social, é inalienável  a  toda  organização  humana,  a todo agrupamento social” (SALAZAR, 1989, p. 47).</w:t>
      </w:r>
      <w:bookmarkStart w:id="0" w:name="_GoBack"/>
      <w:bookmarkEnd w:id="0"/>
    </w:p>
    <w:p>
      <w:pPr>
        <w:pStyle w:val="NormalWeb"/>
        <w:shd w:val="clear" w:color="auto" w:fill="FFFFFF"/>
        <w:jc w:val="both"/>
        <w:rPr/>
      </w:pPr>
      <w:r>
        <w:rPr>
          <w:rFonts w:cs="Courier New" w:ascii="Courier New" w:hAnsi="Courier New"/>
          <w:b/>
        </w:rPr>
        <w:t>3.2.</w:t>
      </w:r>
      <w:r>
        <w:rPr>
          <w:rFonts w:cs="Courier New" w:ascii="Courier New" w:hAnsi="Courier New"/>
        </w:rPr>
        <w:t xml:space="preserve"> Nesta perspectiva, o conceito da inclusão social, como  forma de melhoria da qualidade de vida dos indivíduos, revela   uma importância ímpar. As oportunidades de participação em todo e qualquer tipo de manifestação artística e cultural devem constituir-se em um direito irrefugável do homem, independentemente de suas origens, raça ou classe social, assim como deveriam ser todos os demais direitos fundamentais à vida humana.</w:t>
      </w:r>
    </w:p>
    <w:p>
      <w:pPr>
        <w:pStyle w:val="Standard"/>
        <w:widowControl w:val="false"/>
        <w:jc w:val="both"/>
        <w:rPr>
          <w:rFonts w:ascii="Courier New" w:hAnsi="Courier New" w:cs="Courier New"/>
          <w:i/>
          <w:i/>
        </w:rPr>
      </w:pPr>
      <w:r>
        <w:rPr>
          <w:rFonts w:cs="Courier New" w:ascii="Courier New" w:hAnsi="Courier New"/>
          <w:i/>
        </w:rPr>
      </w:r>
    </w:p>
    <w:p>
      <w:pPr>
        <w:pStyle w:val="Standard"/>
        <w:widowControl w:val="false"/>
        <w:tabs>
          <w:tab w:val="left" w:pos="567" w:leader="none"/>
        </w:tabs>
        <w:jc w:val="both"/>
        <w:rPr/>
      </w:pPr>
      <w:r>
        <w:rPr>
          <w:rFonts w:cs="Courier New" w:ascii="Courier New" w:hAnsi="Courier New"/>
          <w:b/>
        </w:rPr>
        <w:t xml:space="preserve">4. </w:t>
        <w:tab/>
        <w:t xml:space="preserve">PARTICIPAÇÃO NO CHAMAMENTO </w:t>
      </w:r>
      <w:r>
        <w:rPr>
          <w:rFonts w:cs="Courier New" w:ascii="Courier New" w:hAnsi="Courier New"/>
          <w:b/>
          <w:bCs/>
        </w:rPr>
        <w:t>PÚBLICO</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rFonts w:ascii="Courier New" w:hAnsi="Courier New" w:cs="Courier New"/>
        </w:rPr>
      </w:pPr>
      <w:r>
        <w:rPr>
          <w:rFonts w:cs="Courier New" w:ascii="Courier New" w:hAnsi="Courier New"/>
        </w:rPr>
        <w:t>4.1. Poderão participar deste Edital as organizações da sociedade civil (OSCs), assim consideradas aquelas definidas pelo art. 3º, inciso II, alíneas “a”, “b” e “c”, Decreto SG/N° 1400/17, de 2 de outubro de 2017:</w:t>
      </w:r>
    </w:p>
    <w:p>
      <w:pPr>
        <w:pStyle w:val="Standard"/>
        <w:ind w:firstLine="567"/>
        <w:jc w:val="both"/>
        <w:rPr>
          <w:rFonts w:ascii="Courier New" w:hAnsi="Courier New" w:cs="Courier New"/>
        </w:rPr>
      </w:pPr>
      <w:r>
        <w:rPr>
          <w:rFonts w:cs="Courier New" w:ascii="Courier New" w:hAnsi="Courier New"/>
        </w:rPr>
      </w:r>
    </w:p>
    <w:p>
      <w:pPr>
        <w:pStyle w:val="Standard"/>
        <w:numPr>
          <w:ilvl w:val="0"/>
          <w:numId w:val="9"/>
        </w:numPr>
        <w:jc w:val="both"/>
        <w:rPr>
          <w:rFonts w:ascii="Courier New" w:hAnsi="Courier New" w:cs="Courier New"/>
        </w:rPr>
      </w:pPr>
      <w:r>
        <w:rPr>
          <w:rFonts w:cs="Courier New" w:ascii="Courier New" w:hAnsi="Courier New"/>
        </w:rPr>
        <w:t>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Standard"/>
        <w:ind w:left="851" w:hanging="326"/>
        <w:jc w:val="both"/>
        <w:rPr>
          <w:rFonts w:ascii="Courier New" w:hAnsi="Courier New" w:cs="Courier New"/>
        </w:rPr>
      </w:pPr>
      <w:r>
        <w:rPr>
          <w:rFonts w:cs="Courier New" w:ascii="Courier New" w:hAnsi="Courier New"/>
        </w:rPr>
      </w:r>
    </w:p>
    <w:p>
      <w:pPr>
        <w:pStyle w:val="Standard"/>
        <w:numPr>
          <w:ilvl w:val="0"/>
          <w:numId w:val="9"/>
        </w:numPr>
        <w:jc w:val="both"/>
        <w:rPr>
          <w:rFonts w:ascii="Courier New" w:hAnsi="Courier New" w:cs="Courier New"/>
        </w:rPr>
      </w:pPr>
      <w:r>
        <w:rPr>
          <w:rFonts w:cs="Courier New" w:ascii="Courier New" w:hAnsi="Courier New"/>
        </w:rPr>
        <w:t>As sociedades cooperativas previstas na Lei Federal n°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w:t>
      </w:r>
    </w:p>
    <w:p>
      <w:pPr>
        <w:pStyle w:val="Standard"/>
        <w:ind w:left="851" w:hanging="326"/>
        <w:jc w:val="both"/>
        <w:rPr>
          <w:rFonts w:ascii="Courier New" w:hAnsi="Courier New" w:cs="Courier New"/>
        </w:rPr>
      </w:pPr>
      <w:r>
        <w:rPr>
          <w:rFonts w:cs="Courier New" w:ascii="Courier New" w:hAnsi="Courier New"/>
        </w:rPr>
      </w:r>
    </w:p>
    <w:p>
      <w:pPr>
        <w:pStyle w:val="Standard"/>
        <w:ind w:left="851" w:hanging="326"/>
        <w:jc w:val="both"/>
        <w:rPr>
          <w:rFonts w:ascii="Courier New" w:hAnsi="Courier New" w:cs="Courier New"/>
        </w:rPr>
      </w:pPr>
      <w:r>
        <w:rPr>
          <w:rFonts w:cs="Courier New" w:ascii="Courier New" w:hAnsi="Courier New"/>
        </w:rPr>
        <w:t>c)</w:t>
        <w:tab/>
        <w:t>As organizações religiosas que se dediquem a atividades ou a projetos de interesse público e de cunho social distintas das destinadas a fins exclusivamente religiosos.</w:t>
      </w:r>
    </w:p>
    <w:p>
      <w:pPr>
        <w:pStyle w:val="Standard"/>
        <w:ind w:firstLine="525"/>
        <w:jc w:val="both"/>
        <w:rPr>
          <w:rFonts w:ascii="Courier New" w:hAnsi="Courier New" w:cs="Courier New"/>
        </w:rPr>
      </w:pPr>
      <w:r>
        <w:rPr>
          <w:rFonts w:cs="Courier New" w:ascii="Courier New" w:hAnsi="Courier New"/>
        </w:rPr>
      </w:r>
    </w:p>
    <w:p>
      <w:pPr>
        <w:pStyle w:val="Standard"/>
        <w:tabs>
          <w:tab w:val="left" w:pos="567" w:leader="none"/>
        </w:tabs>
        <w:rPr>
          <w:rFonts w:ascii="Courier New" w:hAnsi="Courier New" w:cs="Courier New"/>
          <w:color w:val="000000"/>
        </w:rPr>
      </w:pPr>
      <w:r>
        <w:rPr>
          <w:rFonts w:cs="Courier New" w:ascii="Courier New" w:hAnsi="Courier New"/>
          <w:color w:val="000000"/>
        </w:rPr>
        <w:t>4.2. Para participar deste Edital, a OSC deverá cumprir a seguinte exigência:</w:t>
      </w:r>
    </w:p>
    <w:p>
      <w:pPr>
        <w:pStyle w:val="Standard"/>
        <w:rPr>
          <w:rFonts w:ascii="Courier New" w:hAnsi="Courier New" w:cs="Courier New"/>
          <w:color w:val="000000"/>
        </w:rPr>
      </w:pPr>
      <w:r>
        <w:rPr>
          <w:rFonts w:cs="Courier New" w:ascii="Courier New" w:hAnsi="Courier New"/>
          <w:color w:val="000000"/>
        </w:rPr>
      </w:r>
    </w:p>
    <w:p>
      <w:pPr>
        <w:pStyle w:val="Standard"/>
        <w:numPr>
          <w:ilvl w:val="0"/>
          <w:numId w:val="2"/>
        </w:numPr>
        <w:tabs>
          <w:tab w:val="left" w:pos="993" w:leader="none"/>
        </w:tabs>
        <w:ind w:firstLine="794"/>
        <w:jc w:val="both"/>
        <w:rPr/>
      </w:pPr>
      <w:r>
        <w:rPr>
          <w:rFonts w:cs="Courier New" w:ascii="Courier New" w:hAnsi="Courier New"/>
          <w:color w:val="000000"/>
        </w:rPr>
        <w:t xml:space="preserve">Declarar, conforme modelo constante no </w:t>
      </w:r>
      <w:r>
        <w:rPr>
          <w:rFonts w:cs="Courier New" w:ascii="Courier New" w:hAnsi="Courier New"/>
          <w:i/>
          <w:color w:val="000000"/>
        </w:rPr>
        <w:t>Anexo I – Declaração de Ciência e Concordância</w:t>
      </w:r>
      <w:r>
        <w:rPr>
          <w:rFonts w:cs="Courier New" w:ascii="Courier New" w:hAnsi="Courier New"/>
          <w:color w:val="000000"/>
        </w:rPr>
        <w:t>, que está ciente e concorda com as disposições previstas no Edital e seus anexos, bem como que se responsabilizam pela veracidade e legitimidade das informações e documentos apresentados durante o processo de seleção.</w:t>
      </w:r>
    </w:p>
    <w:p>
      <w:pPr>
        <w:pStyle w:val="Standard"/>
        <w:jc w:val="both"/>
        <w:rPr>
          <w:rFonts w:ascii="Courier New" w:hAnsi="Courier New" w:cs="Courier New"/>
        </w:rPr>
      </w:pPr>
      <w:r>
        <w:rPr>
          <w:rFonts w:cs="Courier New" w:ascii="Courier New" w:hAnsi="Courier New"/>
        </w:rPr>
      </w:r>
    </w:p>
    <w:p>
      <w:pPr>
        <w:pStyle w:val="Standard"/>
        <w:jc w:val="both"/>
        <w:rPr/>
      </w:pPr>
      <w:r>
        <w:rPr>
          <w:rFonts w:cs="Courier New" w:ascii="Courier New" w:hAnsi="Courier New"/>
        </w:rPr>
        <w:t>4.3</w:t>
      </w:r>
      <w:r>
        <w:rPr>
          <w:rFonts w:cs="Courier New" w:ascii="Courier New" w:hAnsi="Courier New"/>
          <w:b/>
        </w:rPr>
        <w:t>.</w:t>
      </w:r>
      <w:r>
        <w:rPr>
          <w:rFonts w:cs="Courier New" w:ascii="Courier New" w:hAnsi="Courier New"/>
        </w:rPr>
        <w:t xml:space="preserve"> Não é permitida a atuação em rede por duas ou mais OSCs.</w:t>
      </w:r>
    </w:p>
    <w:p>
      <w:pPr>
        <w:pStyle w:val="Standard"/>
        <w:tabs>
          <w:tab w:val="left" w:pos="567" w:leader="none"/>
        </w:tabs>
        <w:jc w:val="both"/>
        <w:rPr>
          <w:rFonts w:ascii="Courier New" w:hAnsi="Courier New" w:cs="Courier New"/>
          <w:highlight w:val="yellow"/>
        </w:rPr>
      </w:pPr>
      <w:r>
        <w:rPr>
          <w:rFonts w:cs="Courier New" w:ascii="Courier New" w:hAnsi="Courier New"/>
          <w:highlight w:val="yellow"/>
        </w:rPr>
      </w:r>
    </w:p>
    <w:p>
      <w:pPr>
        <w:pStyle w:val="Standard"/>
        <w:widowControl w:val="false"/>
        <w:tabs>
          <w:tab w:val="left" w:pos="567" w:leader="none"/>
        </w:tabs>
        <w:jc w:val="both"/>
        <w:rPr>
          <w:rFonts w:ascii="Courier New" w:hAnsi="Courier New" w:cs="Courier New"/>
          <w:b/>
          <w:b/>
        </w:rPr>
      </w:pPr>
      <w:r>
        <w:rPr>
          <w:rFonts w:cs="Courier New" w:ascii="Courier New" w:hAnsi="Courier New"/>
          <w:b/>
        </w:rPr>
        <w:t>5. REQUISITOS E IMPEDIMENTOS PARA A CELEBRAÇÃO DO TERMO DE COLABORAÇÃO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rPr>
        <w:t>5.1</w:t>
      </w:r>
      <w:r>
        <w:rPr>
          <w:rFonts w:cs="Courier New" w:ascii="Courier New" w:hAnsi="Courier New"/>
          <w:b/>
        </w:rPr>
        <w:t>.</w:t>
      </w:r>
      <w:r>
        <w:rPr>
          <w:rFonts w:cs="Courier New" w:ascii="Courier New" w:hAnsi="Courier New"/>
        </w:rPr>
        <w:t xml:space="preserve"> Para a celebração do termo de colaboração, a OSC deverá atender aos seguintes requisitos:</w:t>
      </w:r>
    </w:p>
    <w:p>
      <w:pPr>
        <w:pStyle w:val="Standard"/>
        <w:tabs>
          <w:tab w:val="left" w:pos="567" w:leader="none"/>
        </w:tabs>
        <w:jc w:val="both"/>
        <w:rPr>
          <w:rFonts w:ascii="Courier New" w:hAnsi="Courier New" w:cs="Courier New"/>
        </w:rPr>
      </w:pPr>
      <w:r>
        <w:rPr>
          <w:rFonts w:cs="Courier New" w:ascii="Courier New" w:hAnsi="Courier New"/>
        </w:rPr>
      </w:r>
    </w:p>
    <w:p>
      <w:pPr>
        <w:pStyle w:val="Standard"/>
        <w:numPr>
          <w:ilvl w:val="0"/>
          <w:numId w:val="3"/>
        </w:numPr>
        <w:tabs>
          <w:tab w:val="left" w:pos="1276" w:leader="none"/>
          <w:tab w:val="left" w:pos="1418" w:leader="none"/>
        </w:tabs>
        <w:ind w:left="851" w:hanging="0"/>
        <w:jc w:val="both"/>
        <w:rPr/>
      </w:pPr>
      <w:r>
        <w:rPr>
          <w:rFonts w:cs="Courier New" w:ascii="Courier New" w:hAnsi="Courier New"/>
        </w:rPr>
        <w:t xml:space="preserve">Comprovação do regular funcionamento da organização da sociedade civil no endereço registrado no CNPJ, por intermédio de contas de consumo de água, de energia elétrica, serviços de telefonia e outras da espécie durante o período citado no inciso I deste artigo (artigo 16, </w:t>
      </w:r>
      <w:r>
        <w:rPr>
          <w:rFonts w:cs="Courier New" w:ascii="Courier New" w:hAnsi="Courier New"/>
          <w:b/>
        </w:rPr>
        <w:t>caput</w:t>
      </w:r>
      <w:r>
        <w:rPr>
          <w:rFonts w:cs="Courier New" w:ascii="Courier New" w:hAnsi="Courier New"/>
        </w:rPr>
        <w:t>, inciso II, Decreto SG/N° 1400/17, de 02 de outubro de 2017);</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0" w:leader="none"/>
          <w:tab w:val="left" w:pos="1276" w:leader="none"/>
        </w:tabs>
        <w:ind w:left="851" w:hanging="0"/>
        <w:jc w:val="both"/>
        <w:rPr/>
      </w:pPr>
      <w:r>
        <w:rPr>
          <w:rFonts w:cs="Courier New" w:ascii="Courier New" w:hAnsi="Courier New"/>
        </w:rPr>
        <w:t xml:space="preserve">Declaração, sob as penas da Lei, de que manterá, durante todo o período da parceria, objeto do chamamento ou da sua dispensa ou inexigibilidade, as condições de habilitação e qualificação exigidas para participação e de que manterá íntegra a sua idoneidade perante os órgãos das Administrações Públicas Federal, Estadual e Municipal (artigo 16, </w:t>
      </w:r>
      <w:r>
        <w:rPr>
          <w:rFonts w:cs="Courier New" w:ascii="Courier New" w:hAnsi="Courier New"/>
          <w:b/>
        </w:rPr>
        <w:t>caput</w:t>
      </w:r>
      <w:r>
        <w:rPr>
          <w:rFonts w:cs="Courier New" w:ascii="Courier New" w:hAnsi="Courier New"/>
        </w:rPr>
        <w:t>, inciso III, Decreto SG/N° 1400/17, de 02 de outubro de 2017);</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Escrituração de acordo com os princípios fundamentais de contabilidade e com as Normas Brasileiras de Contabilidade; (art. 33, </w:t>
      </w:r>
      <w:r>
        <w:rPr>
          <w:rFonts w:cs="Courier New" w:ascii="Courier New" w:hAnsi="Courier New"/>
          <w:b/>
        </w:rPr>
        <w:t>caput</w:t>
      </w:r>
      <w:r>
        <w:rPr>
          <w:rFonts w:cs="Courier New" w:ascii="Courier New" w:hAnsi="Courier New"/>
        </w:rPr>
        <w:t>, inciso IV, Lei nº 13.019, de 2014, Redação dada pela Lei 13.204, de 2015);</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Inscrição no Cadastro Nacional de Pessoa Jurídica - CNPJ há, no mínimo, 01 (um) ano com cadastro ativo, exceto nos casos de atuação em rede (artigo 16, </w:t>
      </w:r>
      <w:r>
        <w:rPr>
          <w:rFonts w:cs="Courier New" w:ascii="Courier New" w:hAnsi="Courier New"/>
          <w:b/>
        </w:rPr>
        <w:t>caput</w:t>
      </w:r>
      <w:r>
        <w:rPr>
          <w:rFonts w:cs="Courier New" w:ascii="Courier New" w:hAnsi="Courier New"/>
        </w:rPr>
        <w:t>, inciso I, Decreto SG/N° 1400/17, de 02 de outubro de 2017);</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Possuir experiência prévia na realização, com efetividade, do objeto da parceria ou de natureza semelhante (art. 33, </w:t>
      </w:r>
      <w:r>
        <w:rPr>
          <w:rFonts w:cs="Courier New" w:ascii="Courier New" w:hAnsi="Courier New"/>
          <w:b/>
        </w:rPr>
        <w:t>caput</w:t>
      </w:r>
      <w:r>
        <w:rPr>
          <w:rFonts w:cs="Courier New" w:ascii="Courier New" w:hAnsi="Courier New"/>
        </w:rPr>
        <w:t>, inciso V, alínea “b”, da Lei nº 13.019, de 2014, Redação dada pela Lei 13.204, de 2015);</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 </w:t>
      </w:r>
      <w:r>
        <w:rPr>
          <w:rFonts w:cs="Courier New" w:ascii="Courier New" w:hAnsi="Courier New"/>
        </w:rPr>
        <w:t xml:space="preserve">Possuir condições materiais e capacidade técnica e operacional para o desenvolvimento das atividades ou projetos previstos na parceria e o cumprimento das metas estabelecidas.  (art. 33, </w:t>
      </w:r>
      <w:r>
        <w:rPr>
          <w:rFonts w:cs="Courier New" w:ascii="Courier New" w:hAnsi="Courier New"/>
          <w:b/>
        </w:rPr>
        <w:t>caput</w:t>
      </w:r>
      <w:r>
        <w:rPr>
          <w:rFonts w:cs="Courier New" w:ascii="Courier New" w:hAnsi="Courier New"/>
        </w:rPr>
        <w:t>, inciso V, alínea “c”, da Lei nº 13.019, de 2014, Redação dada pela Lei 13.204, de 2015);</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Apresentar certidões de regularidade fiscal, previdenciária, tributária, de contribuições e de dívida ativa, de acordo com a legislação aplicável de cada ente federado; (art. 34, </w:t>
      </w:r>
      <w:r>
        <w:rPr>
          <w:rFonts w:cs="Courier New" w:ascii="Courier New" w:hAnsi="Courier New"/>
          <w:b/>
        </w:rPr>
        <w:t>caput</w:t>
      </w:r>
      <w:r>
        <w:rPr>
          <w:rFonts w:cs="Courier New" w:ascii="Courier New" w:hAnsi="Courier New"/>
        </w:rPr>
        <w:t>, inciso II, da Lei nº 13.019, de 2014);</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Apresentar certidão de existência jurídica expedida pelo cartório de registro civil ou cópia do estatuto registrado e de eventuais alterações ou, tratando-se de sociedade cooperativa, certidão simplificada emitida por junta comercia (art. 34, </w:t>
      </w:r>
      <w:r>
        <w:rPr>
          <w:rFonts w:cs="Courier New" w:ascii="Courier New" w:hAnsi="Courier New"/>
          <w:b/>
        </w:rPr>
        <w:t>caput</w:t>
      </w:r>
      <w:r>
        <w:rPr>
          <w:rFonts w:cs="Courier New" w:ascii="Courier New" w:hAnsi="Courier New"/>
        </w:rPr>
        <w:t>, inciso III, da Lei nº 13.019, de 2014, Redação dada pela Lei 13.204, de 2015);</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Declaração, sob as penas da Lei, de que não emprega menor de 18 (dezoito) anos em trabalho noturno, perigoso ou insalubre e não emprega menor de 16 (dezesseis) anos, salvo na condição de aprendiz (artigo 16, </w:t>
      </w:r>
      <w:r>
        <w:rPr>
          <w:rFonts w:cs="Courier New" w:ascii="Courier New" w:hAnsi="Courier New"/>
          <w:b/>
        </w:rPr>
        <w:t>caput</w:t>
      </w:r>
      <w:r>
        <w:rPr>
          <w:rFonts w:cs="Courier New" w:ascii="Courier New" w:hAnsi="Courier New"/>
        </w:rPr>
        <w:t>, inciso IV, Decreto SG/N° 1400/17, de 02 de outubro de 2017);</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rFonts w:ascii="Courier New" w:hAnsi="Courier New" w:cs="Courier New"/>
        </w:rPr>
      </w:pPr>
      <w:r>
        <w:rPr>
          <w:rFonts w:cs="Courier New" w:ascii="Courier New" w:hAnsi="Courier New"/>
        </w:rPr>
        <w:t>As sociedades cooperativas deverão atender às exigências previstas na legislação específica e ao disposto no inciso IV, estando dispensadas do atendimento aos requisitos previstos nos incisos I e III.  (art. 33, §3º, Lei nº 13.019, de 2014, Redação dada pela Lei 13.204, de 2015).</w:t>
      </w:r>
    </w:p>
    <w:p>
      <w:pPr>
        <w:pStyle w:val="ListParagraph"/>
        <w:tabs>
          <w:tab w:val="left" w:pos="1276" w:leader="none"/>
        </w:tabs>
        <w:ind w:left="851" w:hanging="0"/>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Instrumentos de parceria firmados com órgãos e entidades da administração pública, organismos internacionais (artigo 17, </w:t>
      </w:r>
      <w:r>
        <w:rPr>
          <w:rFonts w:cs="Courier New" w:ascii="Courier New" w:hAnsi="Courier New"/>
          <w:b/>
        </w:rPr>
        <w:t>caput</w:t>
      </w:r>
      <w:r>
        <w:rPr>
          <w:rFonts w:cs="Courier New" w:ascii="Courier New" w:hAnsi="Courier New"/>
        </w:rPr>
        <w:t>, inciso I, Decreto SG/N° 1400/17, de 02 de outubro de 2017);</w:t>
      </w:r>
    </w:p>
    <w:p>
      <w:pPr>
        <w:pStyle w:val="Standard"/>
        <w:tabs>
          <w:tab w:val="left" w:pos="1276" w:leader="none"/>
          <w:tab w:val="left" w:pos="1560" w:leader="none"/>
        </w:tabs>
        <w:ind w:left="851" w:hanging="0"/>
        <w:jc w:val="both"/>
        <w:rPr>
          <w:rFonts w:ascii="Courier New" w:hAnsi="Courier New" w:cs="Courier New"/>
        </w:rPr>
      </w:pPr>
      <w:r>
        <w:rPr>
          <w:rFonts w:cs="Courier New" w:ascii="Courier New" w:hAnsi="Courier New"/>
        </w:rPr>
      </w:r>
    </w:p>
    <w:p>
      <w:pPr>
        <w:pStyle w:val="Standard"/>
        <w:tabs>
          <w:tab w:val="left" w:pos="567" w:leader="none"/>
          <w:tab w:val="left" w:pos="1276" w:leader="none"/>
        </w:tabs>
        <w:jc w:val="both"/>
        <w:rPr>
          <w:rFonts w:ascii="Courier New" w:hAnsi="Courier New" w:cs="Courier New"/>
        </w:rPr>
      </w:pPr>
      <w:r>
        <w:rPr>
          <w:rFonts w:cs="Courier New" w:ascii="Courier New" w:hAnsi="Courier New"/>
        </w:rPr>
        <w:t>5.2. Ficará impedida de celebrar o termo de colaboração a OSC que:</w:t>
      </w:r>
    </w:p>
    <w:p>
      <w:pPr>
        <w:pStyle w:val="Standard"/>
        <w:tabs>
          <w:tab w:val="left" w:pos="567" w:leader="none"/>
          <w:tab w:val="left" w:pos="1276" w:leader="none"/>
        </w:tabs>
        <w:ind w:left="851" w:hanging="0"/>
        <w:jc w:val="both"/>
        <w:rPr>
          <w:rFonts w:ascii="Courier New" w:hAnsi="Courier New" w:cs="Courier New"/>
        </w:rPr>
      </w:pPr>
      <w:r>
        <w:rPr>
          <w:rFonts w:cs="Courier New" w:ascii="Courier New" w:hAnsi="Courier New"/>
        </w:rPr>
      </w:r>
    </w:p>
    <w:p>
      <w:pPr>
        <w:pStyle w:val="Standard"/>
        <w:numPr>
          <w:ilvl w:val="0"/>
          <w:numId w:val="4"/>
        </w:numPr>
        <w:tabs>
          <w:tab w:val="left" w:pos="1276" w:leader="none"/>
        </w:tabs>
        <w:ind w:left="851" w:hanging="0"/>
        <w:jc w:val="both"/>
        <w:rPr/>
      </w:pPr>
      <w:r>
        <w:rPr>
          <w:rFonts w:cs="Courier New" w:ascii="Courier New" w:hAnsi="Courier New"/>
        </w:rPr>
        <w:t xml:space="preserve">Não esteja regularmente constituída ou, se estrangeira, não esteja autorizada a funcionar no território nacional (art. 39, </w:t>
      </w:r>
      <w:r>
        <w:rPr>
          <w:rFonts w:cs="Courier New" w:ascii="Courier New" w:hAnsi="Courier New"/>
          <w:b/>
        </w:rPr>
        <w:t>caput</w:t>
      </w:r>
      <w:r>
        <w:rPr>
          <w:rFonts w:cs="Courier New" w:ascii="Courier New" w:hAnsi="Courier New"/>
        </w:rPr>
        <w:t>, inciso I, da Lei nº 13.019, de 2014);</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Esteja omissa no dever de prestar contas de parceria anteriormente celebrada (art. 39, </w:t>
      </w:r>
      <w:r>
        <w:rPr>
          <w:rFonts w:cs="Courier New" w:ascii="Courier New" w:hAnsi="Courier New"/>
          <w:b/>
        </w:rPr>
        <w:t>caput</w:t>
      </w:r>
      <w:r>
        <w:rPr>
          <w:rFonts w:cs="Courier New" w:ascii="Courier New" w:hAnsi="Courier New"/>
        </w:rPr>
        <w:t>, inciso II, da Lei nº 13.019, de 2014);</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(art. 39, </w:t>
      </w:r>
      <w:r>
        <w:rPr>
          <w:rFonts w:cs="Courier New" w:ascii="Courier New" w:hAnsi="Courier New"/>
          <w:b/>
        </w:rPr>
        <w:t>caput</w:t>
      </w:r>
      <w:r>
        <w:rPr>
          <w:rFonts w:cs="Courier New" w:ascii="Courier New" w:hAnsi="Courier New"/>
        </w:rPr>
        <w:t>, inciso IV, da Lei nº 13.019, de 2014, Redação dada pela Lei 13.204, de 2015);</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Tenha tido as contas rejeitadas pela administração pública nos últimos cinco anos, exceto as situações previstas nas alíneas “a”, “b” e “c” do art. 39, </w:t>
      </w:r>
      <w:r>
        <w:rPr>
          <w:rFonts w:cs="Courier New" w:ascii="Courier New" w:hAnsi="Courier New"/>
          <w:b/>
        </w:rPr>
        <w:t>caput</w:t>
      </w:r>
      <w:r>
        <w:rPr>
          <w:rFonts w:cs="Courier New" w:ascii="Courier New" w:hAnsi="Courier New"/>
        </w:rPr>
        <w:t>, inciso V, da Lei nº 13.019, de 2014, Redação dada pela Lei 13.204, de 2015;</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Tenha tido contas de parceria julgadas irregulares ou rejeitadas por Tribunal ou Conselho de Contas de qualquer esfera da Federação, em decisão irrecorrível, nos últimos 8 (oito) anos (art. 39, </w:t>
      </w:r>
      <w:r>
        <w:rPr>
          <w:rFonts w:cs="Courier New" w:ascii="Courier New" w:hAnsi="Courier New"/>
          <w:b/>
        </w:rPr>
        <w:t>caput</w:t>
      </w:r>
      <w:r>
        <w:rPr>
          <w:rFonts w:cs="Courier New" w:ascii="Courier New" w:hAnsi="Courier New"/>
        </w:rPr>
        <w:t>, inciso VI, da Lei nº 13.019, de 2014); ou</w:t>
      </w:r>
    </w:p>
    <w:p>
      <w:pPr>
        <w:pStyle w:val="Standard"/>
        <w:tabs>
          <w:tab w:val="left" w:pos="1276" w:leader="none"/>
        </w:tabs>
        <w:ind w:left="851" w:hanging="0"/>
        <w:jc w:val="both"/>
        <w:rPr>
          <w:rFonts w:ascii="Courier New" w:hAnsi="Courier New" w:cs="Courier New"/>
        </w:rPr>
      </w:pPr>
      <w:r>
        <w:rPr>
          <w:rFonts w:cs="Courier New" w:ascii="Courier New" w:hAnsi="Courier New"/>
        </w:rPr>
      </w:r>
    </w:p>
    <w:p>
      <w:pPr>
        <w:pStyle w:val="Standard"/>
        <w:tabs>
          <w:tab w:val="left" w:pos="1276" w:leader="none"/>
        </w:tabs>
        <w:ind w:left="851" w:hanging="0"/>
        <w:jc w:val="both"/>
        <w:rPr/>
      </w:pPr>
      <w:r>
        <w:rPr>
          <w:rFonts w:cs="Courier New" w:ascii="Courier New" w:hAnsi="Courier New"/>
        </w:rPr>
        <w:t xml:space="preserve">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w:t>
      </w:r>
      <w:r>
        <w:rPr>
          <w:rFonts w:cs="Courier New" w:ascii="Courier New" w:hAnsi="Courier New"/>
          <w:b/>
        </w:rPr>
        <w:t>caput</w:t>
      </w:r>
      <w:r>
        <w:rPr>
          <w:rFonts w:cs="Courier New" w:ascii="Courier New" w:hAnsi="Courier New"/>
        </w:rPr>
        <w:t>, inciso VII, da Lei nº 13.019, de 2014).</w:t>
      </w:r>
    </w:p>
    <w:p>
      <w:pPr>
        <w:pStyle w:val="Standard"/>
        <w:jc w:val="both"/>
        <w:rPr>
          <w:rFonts w:ascii="Courier New" w:hAnsi="Courier New" w:cs="Courier New"/>
        </w:rPr>
      </w:pPr>
      <w:r>
        <w:rPr>
          <w:rFonts w:cs="Courier New" w:ascii="Courier New" w:hAnsi="Courier New"/>
        </w:rPr>
      </w:r>
    </w:p>
    <w:p>
      <w:pPr>
        <w:pStyle w:val="Standard"/>
        <w:widowControl w:val="false"/>
        <w:tabs>
          <w:tab w:val="left" w:pos="567" w:leader="none"/>
        </w:tabs>
        <w:jc w:val="both"/>
        <w:rPr>
          <w:rFonts w:ascii="Courier New" w:hAnsi="Courier New" w:cs="Courier New"/>
          <w:b/>
          <w:b/>
        </w:rPr>
      </w:pPr>
      <w:r>
        <w:rPr>
          <w:rFonts w:cs="Courier New" w:ascii="Courier New" w:hAnsi="Courier New"/>
          <w:b/>
        </w:rPr>
        <w:t xml:space="preserve">6. </w:t>
        <w:tab/>
        <w:t>COMISSÃO DE SELEÇÃO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rPr>
        <w:t>6.1</w:t>
      </w:r>
      <w:r>
        <w:rPr>
          <w:rFonts w:cs="Courier New" w:ascii="Courier New" w:hAnsi="Courier New"/>
          <w:b/>
        </w:rPr>
        <w:t>.</w:t>
        <w:tab/>
      </w:r>
      <w:r>
        <w:rPr>
          <w:rFonts w:cs="Courier New" w:ascii="Courier New" w:hAnsi="Courier New"/>
        </w:rPr>
        <w:t>A Comissão de Seleção é o órgão colegiado destinado a processar e julgar o presente chamamento público, tendo sido constituída na forma do Decreto SG/N° 1530/17, de 22 de novembro de 2017. (artigo 14, § 1°, do Decreto SG/N° 1400/17, de 02 de outubro de 2017).</w:t>
      </w:r>
    </w:p>
    <w:p>
      <w:pPr>
        <w:pStyle w:val="Standard"/>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jc w:val="both"/>
        <w:rPr>
          <w:rFonts w:ascii="Courier New" w:hAnsi="Courier New" w:cs="Courier New"/>
        </w:rPr>
      </w:pPr>
      <w:r>
        <w:rPr>
          <w:rFonts w:cs="Courier New" w:ascii="Courier New" w:hAnsi="Courier New"/>
        </w:rPr>
        <w:t>6.2. A Comissão de Seleção será composta por, pelo menos, 03 (três) membros, com 01 (um) servidor ocupante de cargo efetivo ou emprego permanente do quadro de pessoal da Administração Pública Municipal.</w:t>
      </w:r>
    </w:p>
    <w:p>
      <w:pPr>
        <w:pStyle w:val="Standard"/>
        <w:tabs>
          <w:tab w:val="left" w:pos="567" w:leader="none"/>
        </w:tabs>
        <w:jc w:val="both"/>
        <w:rPr>
          <w:rFonts w:ascii="Courier New" w:hAnsi="Courier New" w:cs="Courier New"/>
          <w:i/>
          <w:i/>
        </w:rPr>
      </w:pPr>
      <w:r>
        <w:rPr>
          <w:rFonts w:cs="Courier New" w:ascii="Courier New" w:hAnsi="Courier New"/>
          <w:i/>
        </w:rPr>
      </w:r>
    </w:p>
    <w:p>
      <w:pPr>
        <w:pStyle w:val="Standard"/>
        <w:tabs>
          <w:tab w:val="left" w:pos="567" w:leader="none"/>
        </w:tabs>
        <w:jc w:val="both"/>
        <w:rPr/>
      </w:pPr>
      <w:r>
        <w:rPr>
          <w:rFonts w:cs="Courier New" w:ascii="Courier New" w:hAnsi="Courier New"/>
        </w:rPr>
        <w:t>6.3</w:t>
      </w:r>
      <w:r>
        <w:rPr>
          <w:rFonts w:cs="Courier New" w:ascii="Courier New" w:hAnsi="Courier New"/>
          <w:b/>
        </w:rPr>
        <w:t>.</w:t>
        <w:tab/>
      </w:r>
      <w:r>
        <w:rPr>
          <w:rFonts w:cs="Courier New" w:ascii="Courier New" w:hAnsi="Courier New"/>
        </w:rPr>
        <w:t>Será impedido de participar da Comissão de Seleção servidor que, nos últimos 05 (cinco) anos, tenha mantido relação jurídica com, ao menos, uma das entidades participantes do chamamento público, considerando-se relação jurídica, dentre outras: ser ou ter sido dirigente da organização da sociedade civil, ser cônjuge ou parente, até terceiro grau, inclusive por afinidade, dos administradores da organização da sociedade civil, ter ou ter tido relação de emprego com a organização da sociedade civil (artigo 14, § 2°, incisos I, II e III do Decreto SG/N° 1400/17, de 02 de outubro de 2017).</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 w:val="left" w:pos="993" w:leader="none"/>
        </w:tabs>
        <w:jc w:val="both"/>
        <w:rPr/>
      </w:pPr>
      <w:r>
        <w:rPr>
          <w:rFonts w:cs="Courier New" w:ascii="Courier New" w:hAnsi="Courier New"/>
        </w:rPr>
        <w:t>6.4</w:t>
      </w:r>
      <w:r>
        <w:rPr>
          <w:rFonts w:cs="Courier New" w:ascii="Courier New" w:hAnsi="Courier New"/>
          <w:b/>
        </w:rPr>
        <w:t>.</w:t>
      </w:r>
      <w:r>
        <w:rPr>
          <w:rFonts w:cs="Courier New" w:ascii="Courier New" w:hAnsi="Courier New"/>
        </w:rPr>
        <w:t xml:space="preserve"> Configurado o impedimento previsto no parágrafo anterior, será designado membro substituto indicado pelo Chefe do Poder Executivo. (artigo 14, § 3°, do Decreto SG/N° 1400/17, de 02 de outubro de 2017).</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rPr>
        <w:t>6.5</w:t>
      </w:r>
      <w:r>
        <w:rPr>
          <w:rFonts w:cs="Courier New" w:ascii="Courier New" w:hAnsi="Courier New"/>
          <w:b/>
        </w:rPr>
        <w:t>.</w:t>
      </w:r>
      <w:r>
        <w:rPr>
          <w:rFonts w:cs="Courier New" w:ascii="Courier New" w:hAnsi="Courier New"/>
        </w:rPr>
        <w:t xml:space="preserve"> Para subsidiar seus trabalhos, a Comissão de Seleção poderá solicitar assessoramento técnico de especialista, que não seja membro desse colegiado.</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rPr>
        <w:t>6.6</w:t>
      </w:r>
      <w:r>
        <w:rPr>
          <w:rFonts w:cs="Courier New" w:ascii="Courier New" w:hAnsi="Courier New"/>
          <w:b/>
        </w:rPr>
        <w:t>.</w:t>
      </w:r>
      <w:r>
        <w:rPr>
          <w:rFonts w:cs="Courier New" w:ascii="Courier New" w:hAnsi="Courier New"/>
        </w:rP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pPr>
        <w:pStyle w:val="Standard"/>
        <w:tabs>
          <w:tab w:val="left" w:pos="567" w:leader="none"/>
        </w:tabs>
        <w:jc w:val="both"/>
        <w:rPr>
          <w:rFonts w:ascii="Courier New" w:hAnsi="Courier New" w:cs="Courier New"/>
          <w:b/>
          <w:b/>
          <w:color w:val="FF0000"/>
        </w:rPr>
      </w:pPr>
      <w:r>
        <w:rPr>
          <w:rFonts w:cs="Courier New" w:ascii="Courier New" w:hAnsi="Courier New"/>
          <w:b/>
          <w:color w:val="FF0000"/>
        </w:rPr>
      </w:r>
    </w:p>
    <w:p>
      <w:pPr>
        <w:pStyle w:val="Standard"/>
        <w:widowControl w:val="false"/>
        <w:tabs>
          <w:tab w:val="left" w:pos="567" w:leader="none"/>
        </w:tabs>
        <w:jc w:val="both"/>
        <w:rPr>
          <w:rFonts w:ascii="Courier New" w:hAnsi="Courier New" w:cs="Courier New"/>
          <w:b/>
          <w:b/>
        </w:rPr>
      </w:pPr>
      <w:r>
        <w:rPr>
          <w:rFonts w:cs="Courier New" w:ascii="Courier New" w:hAnsi="Courier New"/>
          <w:b/>
        </w:rPr>
        <w:t xml:space="preserve">7. </w:t>
        <w:tab/>
        <w:t>DA FASE DE SELEÇÃO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7.1.</w:t>
        <w:tab/>
      </w:r>
      <w:r>
        <w:rPr>
          <w:rFonts w:cs="Courier New" w:ascii="Courier New" w:hAnsi="Courier New"/>
        </w:rPr>
        <w:t xml:space="preserve">A fase de </w:t>
      </w:r>
      <w:r>
        <w:rPr>
          <w:rFonts w:cs="Courier New" w:ascii="Courier New" w:hAnsi="Courier New"/>
          <w:color w:val="000000"/>
        </w:rPr>
        <w:t>seleção observará as seguintes etapas:</w:t>
      </w:r>
    </w:p>
    <w:p>
      <w:pPr>
        <w:pStyle w:val="Standard"/>
        <w:widowControl w:val="false"/>
        <w:tabs>
          <w:tab w:val="left" w:pos="567" w:leader="none"/>
        </w:tabs>
        <w:jc w:val="both"/>
        <w:rPr>
          <w:rFonts w:ascii="Courier New" w:hAnsi="Courier New" w:cs="Courier New"/>
          <w:color w:val="000000"/>
        </w:rPr>
      </w:pPr>
      <w:r>
        <w:rPr>
          <w:rFonts w:cs="Courier New" w:ascii="Courier New" w:hAnsi="Courier New"/>
          <w:color w:val="000000"/>
        </w:rPr>
      </w:r>
    </w:p>
    <w:p>
      <w:pPr>
        <w:pStyle w:val="Standard"/>
        <w:widowControl w:val="false"/>
        <w:tabs>
          <w:tab w:val="left" w:pos="709" w:leader="none"/>
        </w:tabs>
        <w:ind w:left="142" w:hanging="0"/>
        <w:jc w:val="center"/>
        <w:rPr>
          <w:rFonts w:ascii="Courier New" w:hAnsi="Courier New" w:cs="Courier New"/>
          <w:b/>
          <w:b/>
          <w:color w:val="000000"/>
        </w:rPr>
      </w:pPr>
      <w:r>
        <w:rPr>
          <w:rFonts w:cs="Courier New" w:ascii="Courier New" w:hAnsi="Courier New"/>
          <w:b/>
          <w:color w:val="000000"/>
        </w:rPr>
        <w:t>Tabela 1</w:t>
      </w:r>
    </w:p>
    <w:p>
      <w:pPr>
        <w:pStyle w:val="Standard"/>
        <w:widowControl w:val="false"/>
        <w:tabs>
          <w:tab w:val="left" w:pos="709" w:leader="none"/>
        </w:tabs>
        <w:ind w:left="142" w:hanging="0"/>
        <w:jc w:val="center"/>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jc w:val="both"/>
        <w:rPr>
          <w:rFonts w:ascii="Courier New" w:hAnsi="Courier New" w:cs="Courier New"/>
          <w:color w:val="000000"/>
        </w:rPr>
      </w:pPr>
      <w:r>
        <w:rPr>
          <w:rFonts w:cs="Courier New" w:ascii="Courier New" w:hAnsi="Courier New"/>
          <w:color w:val="000000"/>
        </w:rPr>
      </w:r>
    </w:p>
    <w:tbl>
      <w:tblPr>
        <w:tblW w:w="8671" w:type="dxa"/>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965"/>
        <w:gridCol w:w="4891"/>
        <w:gridCol w:w="2815"/>
      </w:tblGrid>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ETAPA</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DESCRIÇÃO DA ETAPA</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Datas</w:t>
            </w:r>
          </w:p>
        </w:tc>
      </w:tr>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1</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Publicação do Edital de Chamamento Público.</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25/08/2019</w:t>
            </w:r>
          </w:p>
        </w:tc>
      </w:tr>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2</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Envio das propostas pelas OSCs.</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25/08/2019 a 25/09/2019</w:t>
            </w:r>
          </w:p>
        </w:tc>
      </w:tr>
      <w:tr>
        <w:trPr>
          <w:trHeight w:val="727" w:hRule="atLeast"/>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3</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Etapa competitiva de avaliação das propostas pela Comissão de Seleção.</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01/10/2019 a 02/10/2019</w:t>
            </w:r>
          </w:p>
        </w:tc>
      </w:tr>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4</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Divulgação do resultado preliminar.</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03/10/2019</w:t>
            </w:r>
          </w:p>
        </w:tc>
      </w:tr>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5</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Interposição de recursos contra o resultado preliminar.</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05 (cinco) dias contados da divulgação do  resultado preliminar</w:t>
            </w:r>
          </w:p>
        </w:tc>
      </w:tr>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6</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Análise dos recursos pela Comissão de Seleção.</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05 (cinco) dias após prazo final de apresentação das contrarrazões aos recursos</w:t>
            </w:r>
          </w:p>
        </w:tc>
      </w:tr>
      <w:tr>
        <w:trPr/>
        <w:tc>
          <w:tcPr>
            <w:tcW w:w="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center"/>
              <w:rPr>
                <w:rFonts w:ascii="Calibri" w:hAnsi="Calibri" w:cs="Calibri" w:asciiTheme="minorHAnsi" w:cstheme="minorHAnsi" w:hAnsiTheme="minorHAnsi"/>
              </w:rPr>
            </w:pPr>
            <w:r>
              <w:rPr>
                <w:rFonts w:cs="Calibri" w:ascii="Calibri" w:hAnsi="Calibri" w:cstheme="minorHAnsi"/>
                <w:b/>
                <w:color w:val="000000"/>
              </w:rPr>
              <w:t>7</w:t>
            </w:r>
          </w:p>
        </w:tc>
        <w:tc>
          <w:tcPr>
            <w:tcW w:w="4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Homologação e publicação do resultado definitivo da fase de seleção, com divulgação das decisões recursais proferidas (se houver).</w:t>
            </w:r>
          </w:p>
        </w:tc>
        <w:tc>
          <w:tcPr>
            <w:tcW w:w="2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left" w:pos="567" w:leader="none"/>
              </w:tabs>
              <w:jc w:val="both"/>
              <w:rPr>
                <w:rFonts w:ascii="Calibri" w:hAnsi="Calibri" w:cs="Calibri" w:asciiTheme="minorHAnsi" w:cstheme="minorHAnsi" w:hAnsiTheme="minorHAnsi"/>
              </w:rPr>
            </w:pPr>
            <w:r>
              <w:rPr>
                <w:rFonts w:cs="Calibri" w:ascii="Calibri" w:hAnsi="Calibri" w:cstheme="minorHAnsi"/>
                <w:color w:val="000000"/>
              </w:rPr>
              <w:t>20/10/2019</w:t>
            </w:r>
          </w:p>
          <w:p>
            <w:pPr>
              <w:pStyle w:val="Standard"/>
              <w:widowControl w:val="false"/>
              <w:tabs>
                <w:tab w:val="left" w:pos="567" w:leader="none"/>
              </w:tabs>
              <w:jc w:val="both"/>
              <w:rPr>
                <w:rFonts w:ascii="Calibri" w:hAnsi="Calibri" w:cs="Calibri" w:asciiTheme="minorHAnsi" w:cstheme="minorHAnsi" w:hAnsiTheme="minorHAnsi"/>
                <w:color w:val="000000"/>
              </w:rPr>
            </w:pPr>
            <w:r>
              <w:rPr>
                <w:rFonts w:cs="Calibri" w:cstheme="minorHAnsi" w:ascii="Calibri" w:hAnsi="Calibri"/>
                <w:color w:val="000000"/>
              </w:rPr>
            </w:r>
          </w:p>
        </w:tc>
      </w:tr>
    </w:tbl>
    <w:p>
      <w:pPr>
        <w:pStyle w:val="Standard"/>
        <w:widowControl w:val="false"/>
        <w:tabs>
          <w:tab w:val="left" w:pos="567" w:leader="none"/>
        </w:tabs>
        <w:jc w:val="both"/>
        <w:rPr>
          <w:rFonts w:ascii="Courier New" w:hAnsi="Courier New" w:cs="Courier New"/>
          <w:color w:val="000000"/>
        </w:rPr>
      </w:pPr>
      <w:r>
        <w:rPr>
          <w:rFonts w:cs="Courier New" w:ascii="Courier New" w:hAnsi="Courier New"/>
          <w:color w:val="000000"/>
        </w:rPr>
      </w:r>
    </w:p>
    <w:p>
      <w:pPr>
        <w:pStyle w:val="Standard"/>
        <w:widowControl w:val="false"/>
        <w:tabs>
          <w:tab w:val="left" w:pos="567" w:leader="none"/>
        </w:tabs>
        <w:jc w:val="both"/>
        <w:rPr/>
      </w:pPr>
      <w:r>
        <w:rPr>
          <w:rFonts w:cs="Courier New" w:ascii="Courier New" w:hAnsi="Courier New"/>
          <w:color w:val="000000"/>
        </w:rPr>
        <w:t>7.2</w:t>
      </w:r>
      <w:r>
        <w:rPr>
          <w:rFonts w:cs="Courier New" w:ascii="Courier New" w:hAnsi="Courier New"/>
          <w:b/>
          <w:color w:val="000000"/>
        </w:rPr>
        <w:t>.</w:t>
      </w:r>
      <w:r>
        <w:rPr>
          <w:rFonts w:cs="Courier New" w:ascii="Courier New" w:hAnsi="Courier New"/>
          <w:color w:val="000000"/>
        </w:rPr>
        <w:tab/>
        <w:t xml:space="preserve">Somente depois de encerrada a etapa competitiva e ordenadas as propostas, a administração pública procederá à verificação dos documentos que comprovem o atendimento pela organização da sociedade civil selecionada dos requisitos previstos nos arts. 33 e 34, nos termos do art. 28 da Lei nº 13.019, de 2014, Redação dada pela Lei 13.204, de 2015.  </w:t>
      </w:r>
    </w:p>
    <w:p>
      <w:pPr>
        <w:pStyle w:val="Standard"/>
        <w:widowControl w:val="false"/>
        <w:tabs>
          <w:tab w:val="left" w:pos="567" w:leader="none"/>
        </w:tabs>
        <w:jc w:val="both"/>
        <w:rPr>
          <w:rFonts w:ascii="Courier New" w:hAnsi="Courier New" w:cs="Courier New"/>
        </w:rPr>
      </w:pPr>
      <w:r>
        <w:rPr>
          <w:rFonts w:cs="Courier New" w:ascii="Courier New" w:hAnsi="Courier New"/>
        </w:rPr>
      </w:r>
    </w:p>
    <w:p>
      <w:pPr>
        <w:pStyle w:val="Standard"/>
        <w:widowControl w:val="false"/>
        <w:tabs>
          <w:tab w:val="left" w:pos="567"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jc w:val="both"/>
        <w:rPr/>
      </w:pPr>
      <w:r>
        <w:rPr>
          <w:rFonts w:cs="Courier New" w:ascii="Courier New" w:hAnsi="Courier New"/>
          <w:b/>
          <w:color w:val="000000"/>
        </w:rPr>
        <w:t>7.3.</w:t>
      </w:r>
      <w:r>
        <w:rPr>
          <w:rFonts w:cs="Courier New" w:ascii="Courier New" w:hAnsi="Courier New"/>
          <w:color w:val="000000"/>
        </w:rPr>
        <w:tab/>
      </w:r>
      <w:r>
        <w:rPr>
          <w:rFonts w:cs="Courier New" w:ascii="Courier New" w:hAnsi="Courier New"/>
          <w:b/>
          <w:color w:val="000000"/>
        </w:rPr>
        <w:t>Etapa 1: Publicação do Edital de C</w:t>
      </w:r>
      <w:r>
        <w:rPr>
          <w:rFonts w:cs="Courier New" w:ascii="Courier New" w:hAnsi="Courier New"/>
          <w:b/>
        </w:rPr>
        <w:t>hamamento Público</w:t>
      </w:r>
      <w:r>
        <w:rPr>
          <w:rFonts w:cs="Courier New" w:ascii="Courier New" w:hAnsi="Courier New"/>
          <w:b/>
          <w:color w:val="000000"/>
        </w:rPr>
        <w:t>.</w:t>
      </w:r>
    </w:p>
    <w:p>
      <w:pPr>
        <w:pStyle w:val="Standard"/>
        <w:widowControl w:val="false"/>
        <w:tabs>
          <w:tab w:val="left" w:pos="567"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jc w:val="both"/>
        <w:rPr/>
      </w:pPr>
      <w:r>
        <w:rPr>
          <w:rFonts w:cs="Courier New" w:ascii="Courier New" w:hAnsi="Courier New"/>
          <w:b/>
          <w:color w:val="000000"/>
        </w:rPr>
        <w:t>7.3.1.</w:t>
      </w:r>
      <w:r>
        <w:rPr>
          <w:rFonts w:cs="Courier New" w:ascii="Courier New" w:hAnsi="Courier New"/>
          <w:color w:val="000000"/>
        </w:rPr>
        <w:t xml:space="preserve"> O presente Edital será divulgado em página do sítio eletrônico oficial da Fundação Cultural de Criciúma</w:t>
      </w:r>
      <w:r>
        <w:rPr>
          <w:rFonts w:cs="Courier New" w:ascii="Courier New" w:hAnsi="Courier New"/>
          <w:i/>
          <w:color w:val="000000"/>
        </w:rPr>
        <w:t xml:space="preserve"> no site</w:t>
      </w:r>
      <w:r>
        <w:rPr>
          <w:rFonts w:cs="Courier New" w:ascii="Courier New" w:hAnsi="Courier New"/>
          <w:color w:val="000000"/>
        </w:rPr>
        <w:t xml:space="preserve"> www.criciuma.sc.gov.br/fcc/ com prazo mínimo de 15 (quinze) dias para a apresentação das propostas,contado da data de publicação do Edital.</w:t>
      </w:r>
    </w:p>
    <w:p>
      <w:pPr>
        <w:pStyle w:val="Standard"/>
        <w:widowControl w:val="false"/>
        <w:tabs>
          <w:tab w:val="left" w:pos="567"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jc w:val="both"/>
        <w:rPr/>
      </w:pPr>
      <w:r>
        <w:rPr>
          <w:rFonts w:cs="Courier New" w:ascii="Courier New" w:hAnsi="Courier New"/>
          <w:b/>
          <w:color w:val="000000"/>
        </w:rPr>
        <w:t>7.4.Etapa 2: Envio das propostas pelas OSCs</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 xml:space="preserve">7.4.1. </w:t>
      </w:r>
      <w:r>
        <w:rPr>
          <w:rFonts w:cs="Courier New" w:ascii="Courier New" w:hAnsi="Courier New"/>
        </w:rPr>
        <w:t xml:space="preserve">As propostas serão apresentadas pelas OSC e deverão ser cadastradas e enviadas para análise, </w:t>
      </w:r>
      <w:r>
        <w:rPr>
          <w:rFonts w:cs="Courier New" w:ascii="Courier New" w:hAnsi="Courier New"/>
          <w:i/>
        </w:rPr>
        <w:t>até às 15:00 horas do dia 25 de setembro 2019.</w:t>
      </w:r>
    </w:p>
    <w:p>
      <w:pPr>
        <w:pStyle w:val="Standard"/>
        <w:widowControl w:val="false"/>
        <w:tabs>
          <w:tab w:val="left" w:pos="567" w:leader="none"/>
        </w:tabs>
        <w:jc w:val="both"/>
        <w:rPr>
          <w:rFonts w:ascii="Courier New" w:hAnsi="Courier New" w:cs="Courier New"/>
          <w:b/>
          <w:b/>
          <w:highlight w:val="yellow"/>
        </w:rPr>
      </w:pPr>
      <w:r>
        <w:rPr>
          <w:rFonts w:cs="Courier New" w:ascii="Courier New" w:hAnsi="Courier New"/>
          <w:b/>
          <w:highlight w:val="yellow"/>
        </w:rPr>
      </w:r>
    </w:p>
    <w:p>
      <w:pPr>
        <w:pStyle w:val="Standard"/>
        <w:widowControl w:val="false"/>
        <w:tabs>
          <w:tab w:val="left" w:pos="567" w:leader="none"/>
        </w:tabs>
        <w:jc w:val="both"/>
        <w:rPr/>
      </w:pPr>
      <w:r>
        <w:rPr>
          <w:rFonts w:cs="Courier New" w:ascii="Courier New" w:hAnsi="Courier New"/>
          <w:b/>
        </w:rPr>
        <w:t>7.4.2.</w:t>
      </w:r>
      <w:r>
        <w:rPr>
          <w:rFonts w:cs="Courier New" w:ascii="Courier New" w:hAnsi="Courier New"/>
        </w:rPr>
        <w:t xml:space="preserve"> As propostas deverão ser encaminhadas em envelope fechado e com identificação da instituição proponente e meios de contato, com a inscrição “Proposta – Edital de Chamamento Público nº 01/2019, e entregue via postal (SEDEX ou carta registrada com aviso de recebimento) ou pessoalmente para a Comissão de Seleção, no seguinte endereço: R. Cel. Pedro Benedet, 269 - Centro, Criciúma - SC– Fundação Cultural de Criciúma.</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7.4.3.</w:t>
      </w:r>
      <w:r>
        <w:rPr>
          <w:rFonts w:cs="Courier New" w:ascii="Courier New" w:hAnsi="Courier New"/>
        </w:rPr>
        <w:t xml:space="preserve"> Na hipótese do subitem anterior, a proposta, em uma única via impressa, deverá ter todas as folhas rubricadas e numeradas sequencialmente e, ao final, ser assinada pelo representante legal da OSC proponente. Também deve ser entregue uma cópia em versão digital (CD ou </w:t>
      </w:r>
      <w:r>
        <w:rPr>
          <w:rFonts w:cs="Courier New" w:ascii="Courier New" w:hAnsi="Courier New"/>
          <w:i/>
        </w:rPr>
        <w:t>pen drive</w:t>
      </w:r>
      <w:r>
        <w:rPr>
          <w:rFonts w:cs="Courier New" w:ascii="Courier New" w:hAnsi="Courier New"/>
        </w:rPr>
        <w:t xml:space="preserve">) da proposta.  </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7.4.4.</w:t>
      </w:r>
      <w:r>
        <w:rPr>
          <w:rFonts w:cs="Courier New" w:ascii="Courier New" w:hAnsi="Courier New"/>
          <w:bCs/>
        </w:rPr>
        <w:t>Após</w:t>
      </w:r>
      <w:r>
        <w:rPr>
          <w:rFonts w:cs="Courier New" w:ascii="Courier New" w:hAnsi="Courier New"/>
        </w:rPr>
        <w:t xml:space="preserve"> o prazo limite para apresentação das propostas, nenhuma outra será recebida, assim como não serão aceitos adendos ou esclarecimentos que não forem explícitos e formalmente solicitados pela administração pública municipal.</w:t>
      </w:r>
    </w:p>
    <w:p>
      <w:pPr>
        <w:pStyle w:val="Standard"/>
        <w:jc w:val="both"/>
        <w:rPr>
          <w:rFonts w:ascii="Courier New" w:hAnsi="Courier New" w:cs="Courier New"/>
          <w:b/>
          <w:b/>
        </w:rPr>
      </w:pPr>
      <w:r>
        <w:rPr>
          <w:rFonts w:cs="Courier New" w:ascii="Courier New" w:hAnsi="Courier New"/>
          <w:b/>
        </w:rPr>
      </w:r>
    </w:p>
    <w:p>
      <w:pPr>
        <w:pStyle w:val="Standard"/>
        <w:jc w:val="both"/>
        <w:rPr/>
      </w:pPr>
      <w:r>
        <w:rPr>
          <w:rFonts w:cs="Courier New" w:ascii="Courier New" w:hAnsi="Courier New"/>
          <w:b/>
        </w:rPr>
        <w:t>7.4.5.</w:t>
      </w:r>
      <w:r>
        <w:rPr>
          <w:rFonts w:cs="Courier New" w:ascii="Courier New" w:hAnsi="Courier New"/>
        </w:rPr>
        <w:t xml:space="preserve"> Cada OSC poderá apresentar apenas uma proposta.</w:t>
      </w:r>
    </w:p>
    <w:p>
      <w:pPr>
        <w:pStyle w:val="Standard"/>
        <w:widowControl w:val="false"/>
        <w:tabs>
          <w:tab w:val="left" w:pos="709" w:leader="none"/>
        </w:tabs>
        <w:jc w:val="both"/>
        <w:rPr>
          <w:rFonts w:ascii="Courier New" w:hAnsi="Courier New" w:cs="Courier New"/>
          <w:b/>
          <w:b/>
        </w:rPr>
      </w:pPr>
      <w:r>
        <w:rPr>
          <w:rFonts w:cs="Courier New" w:ascii="Courier New" w:hAnsi="Courier New"/>
          <w:b/>
        </w:rPr>
      </w:r>
    </w:p>
    <w:p>
      <w:pPr>
        <w:pStyle w:val="Standard"/>
        <w:widowControl w:val="false"/>
        <w:tabs>
          <w:tab w:val="left" w:pos="709" w:leader="none"/>
        </w:tabs>
        <w:jc w:val="both"/>
        <w:rPr/>
      </w:pPr>
      <w:r>
        <w:rPr>
          <w:rFonts w:cs="Courier New" w:ascii="Courier New" w:hAnsi="Courier New"/>
          <w:b/>
        </w:rPr>
        <w:t>7.4.6.</w:t>
      </w:r>
      <w:r>
        <w:rPr>
          <w:rFonts w:cs="Courier New" w:ascii="Courier New" w:hAnsi="Courier New"/>
        </w:rPr>
        <w:t>Observado o disposto no item 7.5.3 deste Edital, as propostas deverão conter, no mínimo, as seguintes informações:</w:t>
      </w:r>
    </w:p>
    <w:p>
      <w:pPr>
        <w:pStyle w:val="Standard"/>
        <w:widowControl w:val="false"/>
        <w:tabs>
          <w:tab w:val="left" w:pos="709" w:leader="none"/>
        </w:tabs>
        <w:jc w:val="both"/>
        <w:rPr>
          <w:rFonts w:ascii="Courier New" w:hAnsi="Courier New" w:cs="Courier New"/>
        </w:rPr>
      </w:pPr>
      <w:r>
        <w:rPr>
          <w:rFonts w:cs="Courier New" w:ascii="Courier New" w:hAnsi="Courier New"/>
        </w:rPr>
      </w:r>
    </w:p>
    <w:p>
      <w:pPr>
        <w:pStyle w:val="Padro1"/>
        <w:numPr>
          <w:ilvl w:val="0"/>
          <w:numId w:val="10"/>
        </w:numPr>
        <w:spacing w:before="0" w:after="0"/>
        <w:jc w:val="both"/>
        <w:rPr>
          <w:rFonts w:ascii="Courier New" w:hAnsi="Courier New" w:cs="Courier New"/>
          <w:lang w:eastAsia="ar-SA"/>
        </w:rPr>
      </w:pPr>
      <w:r>
        <w:rPr>
          <w:rFonts w:cs="Courier New" w:ascii="Courier New" w:hAnsi="Courier New"/>
          <w:lang w:eastAsia="ar-SA"/>
        </w:rPr>
        <w:t>A descrição da realidade objeto da parceria e o anexo com a atividade ou o projeto proposto;</w:t>
      </w:r>
    </w:p>
    <w:p>
      <w:pPr>
        <w:pStyle w:val="Padro1"/>
        <w:spacing w:before="0" w:after="0"/>
        <w:ind w:left="1211" w:hanging="360"/>
        <w:jc w:val="both"/>
        <w:rPr>
          <w:rFonts w:ascii="Courier New" w:hAnsi="Courier New" w:cs="Courier New"/>
          <w:lang w:eastAsia="ar-SA"/>
        </w:rPr>
      </w:pPr>
      <w:r>
        <w:rPr>
          <w:rFonts w:cs="Courier New" w:ascii="Courier New" w:hAnsi="Courier New"/>
          <w:lang w:eastAsia="ar-SA"/>
        </w:rPr>
      </w:r>
    </w:p>
    <w:p>
      <w:pPr>
        <w:pStyle w:val="Padro1"/>
        <w:numPr>
          <w:ilvl w:val="0"/>
          <w:numId w:val="5"/>
        </w:numPr>
        <w:spacing w:before="0" w:after="0"/>
        <w:ind w:left="1211" w:hanging="360"/>
        <w:jc w:val="both"/>
        <w:rPr>
          <w:rFonts w:ascii="Courier New" w:hAnsi="Courier New" w:cs="Courier New"/>
          <w:lang w:eastAsia="ar-SA"/>
        </w:rPr>
      </w:pPr>
      <w:r>
        <w:rPr>
          <w:rFonts w:cs="Courier New" w:ascii="Courier New" w:hAnsi="Courier New"/>
          <w:lang w:eastAsia="ar-SA"/>
        </w:rPr>
        <w:t>As ações a serem executadas, as metas a serem atingidas e os indicadores que aferirão o cumprimento das metas;</w:t>
      </w:r>
    </w:p>
    <w:p>
      <w:pPr>
        <w:pStyle w:val="Padro1"/>
        <w:spacing w:before="0" w:after="0"/>
        <w:ind w:left="1211" w:hanging="360"/>
        <w:jc w:val="both"/>
        <w:rPr>
          <w:rFonts w:ascii="Courier New" w:hAnsi="Courier New" w:cs="Courier New"/>
          <w:lang w:eastAsia="ar-SA"/>
        </w:rPr>
      </w:pPr>
      <w:r>
        <w:rPr>
          <w:rFonts w:cs="Courier New" w:ascii="Courier New" w:hAnsi="Courier New"/>
          <w:lang w:eastAsia="ar-SA"/>
        </w:rPr>
      </w:r>
    </w:p>
    <w:p>
      <w:pPr>
        <w:pStyle w:val="Padro1"/>
        <w:numPr>
          <w:ilvl w:val="0"/>
          <w:numId w:val="5"/>
        </w:numPr>
        <w:spacing w:before="0" w:after="0"/>
        <w:ind w:left="1211" w:hanging="360"/>
        <w:jc w:val="both"/>
        <w:rPr>
          <w:rFonts w:ascii="Courier New" w:hAnsi="Courier New" w:cs="Courier New"/>
          <w:lang w:eastAsia="ar-SA"/>
        </w:rPr>
      </w:pPr>
      <w:r>
        <w:rPr>
          <w:rFonts w:cs="Courier New" w:ascii="Courier New" w:hAnsi="Courier New"/>
          <w:lang w:eastAsia="ar-SA"/>
        </w:rPr>
        <w:t>O valor global.</w:t>
      </w:r>
    </w:p>
    <w:p>
      <w:pPr>
        <w:pStyle w:val="Standard"/>
        <w:widowControl w:val="false"/>
        <w:tabs>
          <w:tab w:val="left" w:pos="567"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jc w:val="both"/>
        <w:rPr/>
      </w:pPr>
      <w:r>
        <w:rPr>
          <w:rFonts w:cs="Courier New" w:ascii="Courier New" w:hAnsi="Courier New"/>
          <w:b/>
          <w:color w:val="000000"/>
        </w:rPr>
        <w:t xml:space="preserve">7.5. Etapa 3: Etapa </w:t>
      </w:r>
      <w:r>
        <w:rPr>
          <w:rFonts w:cs="Courier New" w:ascii="Courier New" w:hAnsi="Courier New"/>
          <w:b/>
        </w:rPr>
        <w:t>competitiva de avaliação das propostas</w:t>
      </w:r>
      <w:r>
        <w:rPr>
          <w:rFonts w:cs="Courier New" w:ascii="Courier New" w:hAnsi="Courier New"/>
          <w:b/>
          <w:color w:val="000000"/>
        </w:rPr>
        <w:t xml:space="preserve"> pela Comissão de Seleção.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7.5.1.</w:t>
      </w:r>
      <w:r>
        <w:rPr>
          <w:rFonts w:cs="Courier New" w:ascii="Courier New" w:hAnsi="Courier New"/>
        </w:rPr>
        <w:t xml:space="preserve"> Nesta etapa, de caráter eliminatório e classificatório, a Comissão de Seleção designado pelo o Decreto SG/N° 1530/17, de 22 de novembro de 2017, analisará as propostas apresentadas pelas OSCs concorrentes. A análise e o julgamento de cada proposta serão realizados pela Comissão de Seleção, que terá total independência técnica para exercer seu julgamento.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7.5.2.</w:t>
      </w:r>
      <w:r>
        <w:rPr>
          <w:rFonts w:cs="Courier New" w:ascii="Courier New" w:hAnsi="Courier New"/>
        </w:rPr>
        <w:t xml:space="preserve"> 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7.5.3.</w:t>
      </w:r>
      <w:r>
        <w:rPr>
          <w:rFonts w:cs="Courier New" w:ascii="Courier New" w:hAnsi="Courier New"/>
          <w:color w:val="000000"/>
        </w:rPr>
        <w:t>As propostas deverão conter informações que atendam aos critérios de julgamento estabelecidos na Tabela 2 abaixo.</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7.5.4.</w:t>
      </w:r>
      <w:r>
        <w:rPr>
          <w:rFonts w:cs="Courier New" w:ascii="Courier New" w:hAnsi="Courier New"/>
        </w:rPr>
        <w:t xml:space="preserve"> A avaliação individualizada e a pontuação serão feitas com base nos critérios de julgamento apresentados no quadro a seguir:</w:t>
      </w:r>
    </w:p>
    <w:p>
      <w:pPr>
        <w:pStyle w:val="Standard"/>
        <w:widowControl w:val="false"/>
        <w:tabs>
          <w:tab w:val="left" w:pos="567" w:leader="none"/>
        </w:tabs>
        <w:jc w:val="both"/>
        <w:rPr>
          <w:rFonts w:ascii="Courier New" w:hAnsi="Courier New" w:cs="Courier New"/>
        </w:rPr>
      </w:pPr>
      <w:r>
        <w:rPr>
          <w:rFonts w:cs="Courier New" w:ascii="Courier New" w:hAnsi="Courier New"/>
        </w:rPr>
      </w:r>
    </w:p>
    <w:p>
      <w:pPr>
        <w:pStyle w:val="Standard"/>
        <w:jc w:val="center"/>
        <w:rPr>
          <w:rFonts w:ascii="Times" w:hAnsi="Times" w:cs="Calibri" w:cstheme="minorHAnsi"/>
          <w:color w:val="000000"/>
        </w:rPr>
      </w:pPr>
      <w:r>
        <w:rPr>
          <w:rFonts w:cs="Calibri" w:ascii="Times" w:hAnsi="Times" w:cstheme="minorHAnsi"/>
          <w:color w:val="000000"/>
        </w:rPr>
        <w:t>Tabela 2</w:t>
      </w:r>
    </w:p>
    <w:p>
      <w:pPr>
        <w:pStyle w:val="Standard"/>
        <w:jc w:val="center"/>
        <w:rPr>
          <w:rFonts w:ascii="Courier New" w:hAnsi="Courier New" w:cs="Courier New"/>
          <w:b/>
          <w:b/>
        </w:rPr>
      </w:pPr>
      <w:r>
        <w:rPr>
          <w:rFonts w:cs="Courier New" w:ascii="Courier New" w:hAnsi="Courier New"/>
          <w:b/>
        </w:rPr>
      </w:r>
    </w:p>
    <w:tbl>
      <w:tblPr>
        <w:tblW w:w="907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Look w:firstRow="0" w:noVBand="0" w:lastRow="0" w:firstColumn="0" w:lastColumn="0" w:noHBand="0" w:val="0000"/>
      </w:tblPr>
      <w:tblGrid>
        <w:gridCol w:w="2551"/>
        <w:gridCol w:w="5093"/>
        <w:gridCol w:w="1428"/>
      </w:tblGrid>
      <w:tr>
        <w:trPr/>
        <w:tc>
          <w:tcPr>
            <w:tcW w:w="2551"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b/>
                <w:b/>
              </w:rPr>
            </w:pPr>
            <w:r>
              <w:rPr>
                <w:rFonts w:cs="Calibri" w:ascii="Calibri" w:hAnsi="Calibri" w:asciiTheme="minorHAnsi" w:cstheme="minorHAnsi" w:hAnsiTheme="minorHAnsi"/>
                <w:b/>
              </w:rPr>
              <w:t>Critérios de</w:t>
            </w:r>
          </w:p>
          <w:p>
            <w:pPr>
              <w:pStyle w:val="Standard"/>
              <w:snapToGrid w:val="false"/>
              <w:jc w:val="center"/>
              <w:rPr>
                <w:rFonts w:ascii="Calibri" w:hAnsi="Calibri" w:cs="Calibri" w:asciiTheme="minorHAnsi" w:cstheme="minorHAnsi" w:hAnsiTheme="minorHAnsi"/>
                <w:b/>
                <w:b/>
              </w:rPr>
            </w:pPr>
            <w:r>
              <w:rPr>
                <w:rFonts w:cs="Calibri" w:ascii="Calibri" w:hAnsi="Calibri" w:asciiTheme="minorHAnsi" w:cstheme="minorHAnsi" w:hAnsiTheme="minorHAnsi"/>
                <w:b/>
              </w:rPr>
              <w:t>Julgamento</w:t>
            </w:r>
          </w:p>
        </w:tc>
        <w:tc>
          <w:tcPr>
            <w:tcW w:w="50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b/>
                <w:b/>
              </w:rPr>
            </w:pPr>
            <w:r>
              <w:rPr>
                <w:rFonts w:cs="Calibri" w:ascii="Calibri" w:hAnsi="Calibri" w:asciiTheme="minorHAnsi" w:cstheme="minorHAnsi" w:hAnsiTheme="minorHAnsi"/>
                <w:b/>
              </w:rPr>
              <w:t>Metodologia de Pontuação</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b/>
                <w:b/>
              </w:rPr>
            </w:pPr>
            <w:r>
              <w:rPr>
                <w:rFonts w:cs="Calibri" w:ascii="Calibri" w:hAnsi="Calibri" w:asciiTheme="minorHAnsi" w:cstheme="minorHAnsi" w:hAnsiTheme="minorHAnsi"/>
                <w:b/>
              </w:rPr>
              <w:t>Pontuação Máxima por Item</w:t>
            </w:r>
          </w:p>
        </w:tc>
      </w:tr>
      <w:tr>
        <w:trPr/>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rPr>
            </w:pPr>
            <w:r>
              <w:rPr>
                <w:rFonts w:cs="Calibri" w:ascii="Calibri" w:hAnsi="Calibri" w:asciiTheme="minorHAnsi" w:cstheme="minorHAnsi" w:hAnsiTheme="minorHAnsi"/>
              </w:rPr>
              <w:t>a) Informações sobre ações a serem executadas, metas a serem atingidas, indicadores que aferirão o cumprimento das metas e prazos para a execução das ações e para o cumprimento as metas</w:t>
            </w:r>
          </w:p>
        </w:tc>
        <w:tc>
          <w:tcPr>
            <w:tcW w:w="5093"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52" w:hanging="0"/>
              <w:rPr>
                <w:rFonts w:ascii="Calibri" w:hAnsi="Calibri" w:cs="Calibri" w:asciiTheme="minorHAnsi" w:cstheme="minorHAnsi" w:hAnsiTheme="minorHAnsi"/>
              </w:rPr>
            </w:pPr>
            <w:r>
              <w:rPr>
                <w:rFonts w:cs="Calibri" w:ascii="Calibri" w:hAnsi="Calibri" w:asciiTheme="minorHAnsi" w:cstheme="minorHAnsi" w:hAnsiTheme="minorHAnsi"/>
              </w:rPr>
              <w:t>- Grau pleno de atendimento (4,0 pontos)</w:t>
            </w:r>
          </w:p>
          <w:p>
            <w:pPr>
              <w:pStyle w:val="Standard"/>
              <w:snapToGrid w:val="false"/>
              <w:ind w:left="52" w:hanging="0"/>
              <w:rPr>
                <w:rFonts w:ascii="Calibri" w:hAnsi="Calibri" w:cs="Calibri" w:asciiTheme="minorHAnsi" w:cstheme="minorHAnsi" w:hAnsiTheme="minorHAnsi"/>
              </w:rPr>
            </w:pPr>
            <w:r>
              <w:rPr>
                <w:rFonts w:cs="Calibri" w:ascii="Calibri" w:hAnsi="Calibri" w:asciiTheme="minorHAnsi" w:cstheme="minorHAnsi" w:hAnsiTheme="minorHAnsi"/>
              </w:rPr>
              <w:t>- Grau satisfatório de atendimento (2,0 pontos)</w:t>
            </w:r>
          </w:p>
          <w:p>
            <w:pPr>
              <w:pStyle w:val="Standard"/>
              <w:snapToGrid w:val="false"/>
              <w:ind w:left="52" w:hanging="0"/>
              <w:rPr>
                <w:rFonts w:ascii="Calibri" w:hAnsi="Calibri" w:cs="Calibri" w:asciiTheme="minorHAnsi" w:cstheme="minorHAnsi" w:hAnsiTheme="minorHAnsi"/>
              </w:rPr>
            </w:pPr>
            <w:r>
              <w:rPr>
                <w:rFonts w:cs="Calibri" w:ascii="Calibri" w:hAnsi="Calibri" w:asciiTheme="minorHAnsi" w:cstheme="minorHAnsi" w:hAnsiTheme="minorHAnsi"/>
              </w:rPr>
              <w:t>- O não atendimento ou o atendimento insatisfatório (0,0).</w:t>
            </w:r>
          </w:p>
          <w:p>
            <w:pPr>
              <w:pStyle w:val="Standard"/>
              <w:snapToGrid w:val="false"/>
              <w:ind w:left="52" w:hanging="0"/>
              <w:rPr>
                <w:rFonts w:ascii="Calibri" w:hAnsi="Calibri" w:cs="Calibri" w:asciiTheme="minorHAnsi" w:cstheme="minorHAnsi" w:hAnsiTheme="minorHAnsi"/>
              </w:rPr>
            </w:pPr>
            <w:r>
              <w:rPr>
                <w:rFonts w:cs="Calibri" w:ascii="Calibri" w:hAnsi="Calibri" w:asciiTheme="minorHAnsi" w:cstheme="minorHAnsi" w:hAnsiTheme="minorHAnsi"/>
              </w:rPr>
              <w:t>OBS.: A atribuição de nota “zero” neste critério implica eliminação da proposta, por força do art. 16, §2º, incisos II e III, do Decreto nº 8.726, de 2016.</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rPr>
            </w:pPr>
            <w:r>
              <w:rPr>
                <w:rFonts w:cs="Calibri" w:ascii="Calibri" w:hAnsi="Calibri" w:asciiTheme="minorHAnsi" w:cstheme="minorHAnsi" w:hAnsiTheme="minorHAnsi"/>
              </w:rPr>
              <w:t>4,0</w:t>
            </w:r>
          </w:p>
        </w:tc>
      </w:tr>
      <w:tr>
        <w:trPr/>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rPr>
            </w:pPr>
            <w:r>
              <w:rPr>
                <w:rFonts w:cs="Calibri" w:ascii="Calibri" w:hAnsi="Calibri" w:asciiTheme="minorHAnsi" w:cstheme="minorHAnsi" w:hAnsiTheme="minorHAnsi"/>
              </w:rPr>
              <w:t>b) Adequação da proposta aos objetivos da política, do plano, do programa ou da ação em que se insere a parceria</w:t>
            </w:r>
          </w:p>
        </w:tc>
        <w:tc>
          <w:tcPr>
            <w:tcW w:w="50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Grau pleno de adequação (2,0)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Grau satisfatório de adequação (1,0)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O não atendimento ou o atendimento insatisfatório do requisito de adequação (0,0).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OBS.: A atribuição de nota “zero” neste critério implica a eliminação da proposta, por força do </w:t>
            </w:r>
            <w:r>
              <w:rPr>
                <w:rFonts w:cs="Calibri" w:ascii="Calibri" w:hAnsi="Calibri" w:asciiTheme="minorHAnsi" w:cstheme="minorHAnsi" w:hAnsiTheme="minorHAnsi"/>
                <w:b/>
              </w:rPr>
              <w:t>caput</w:t>
            </w:r>
            <w:r>
              <w:rPr>
                <w:rFonts w:cs="Calibri" w:ascii="Calibri" w:hAnsi="Calibri" w:asciiTheme="minorHAnsi" w:cstheme="minorHAnsi" w:hAnsiTheme="minorHAnsi"/>
              </w:rPr>
              <w:t xml:space="preserve"> do art. 27 da Lei nº 13.019, de 2014, c/c art. 9º, §2º, inciso I, do Decreto nº 8.726, de 2016.</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rPr>
            </w:pPr>
            <w:r>
              <w:rPr>
                <w:rFonts w:cs="Calibri" w:ascii="Calibri" w:hAnsi="Calibri" w:asciiTheme="minorHAnsi" w:cstheme="minorHAnsi" w:hAnsiTheme="minorHAnsi"/>
              </w:rPr>
              <w:t>2,0</w:t>
            </w:r>
          </w:p>
        </w:tc>
      </w:tr>
      <w:tr>
        <w:trPr/>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Standard"/>
              <w:ind w:left="142" w:hanging="0"/>
              <w:rPr>
                <w:rFonts w:ascii="Calibri" w:hAnsi="Calibri" w:cs="Calibri" w:asciiTheme="minorHAnsi" w:cstheme="minorHAnsi" w:hAnsiTheme="minorHAnsi"/>
              </w:rPr>
            </w:pPr>
            <w:r>
              <w:rPr>
                <w:rFonts w:cs="Calibri" w:ascii="Calibri" w:hAnsi="Calibri" w:asciiTheme="minorHAnsi" w:cstheme="minorHAnsi" w:hAnsiTheme="minorHAnsi"/>
              </w:rPr>
              <w:t>c)  Descrição da realidade objeto da parceria e do nexo entre essa realidade e a atividade ou projeto proposto</w:t>
            </w:r>
          </w:p>
        </w:tc>
        <w:tc>
          <w:tcPr>
            <w:tcW w:w="50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Grau pleno da descrição (1,0)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Grau satisfatório da descrição (0,5)</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O não atendimento ou o atendimento insatisfatório (0,0).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OBS.: A atribuição de nota “zero” neste critério implica eliminação da proposta, por força do art. 16, §2º, inciso I, do Decreto nº 8.726, de 2016.</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rPr>
            </w:pPr>
            <w:r>
              <w:rPr>
                <w:rFonts w:cs="Calibri" w:ascii="Calibri" w:hAnsi="Calibri" w:asciiTheme="minorHAnsi" w:cstheme="minorHAnsi" w:hAnsiTheme="minorHAnsi"/>
              </w:rPr>
              <w:t>1,0</w:t>
            </w:r>
          </w:p>
        </w:tc>
      </w:tr>
      <w:tr>
        <w:trPr/>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rPr>
            </w:pPr>
            <w:r>
              <w:rPr>
                <w:rFonts w:cs="Calibri" w:ascii="Calibri" w:hAnsi="Calibri" w:asciiTheme="minorHAnsi" w:cstheme="minorHAnsi" w:hAnsiTheme="minorHAnsi"/>
              </w:rPr>
              <w:t>d)  Adequação da proposta ao valor de referência constante do Edital, com menção expressa ao valor global da proposta</w:t>
            </w:r>
          </w:p>
        </w:tc>
        <w:tc>
          <w:tcPr>
            <w:tcW w:w="50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O valor global proposto é, pelo menos, 10% (dez por cento) mais baixo do que o valor de referência (1,0);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O valor global proposto é igual ou até 10% (dez por cento), exclusive, mais baixo do que o valor de referência (0,5);</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O valor global proposto é superior ao valor de referência (0,0).</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rPr>
            </w:pPr>
            <w:r>
              <w:rPr>
                <w:rFonts w:cs="Calibri" w:ascii="Calibri" w:hAnsi="Calibri" w:asciiTheme="minorHAnsi" w:cstheme="minorHAnsi" w:hAnsiTheme="minorHAnsi"/>
              </w:rPr>
              <w:t>1,0</w:t>
            </w:r>
          </w:p>
        </w:tc>
      </w:tr>
      <w:tr>
        <w:trPr/>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rPr>
            </w:pPr>
            <w:r>
              <w:rPr>
                <w:rFonts w:cs="Calibri" w:ascii="Calibri" w:hAnsi="Calibri" w:asciiTheme="minorHAnsi" w:cstheme="minorHAnsi" w:hAnsiTheme="minorHAnsi"/>
              </w:rPr>
              <w:t>e) Capacidade técnico-operacional da instituição proponente, por meio de experiência comprovada no portfólio de realizações na gestão de atividades ou projetos relacionados ao objeto da parceria ou de natureza semelhante</w:t>
            </w:r>
          </w:p>
        </w:tc>
        <w:tc>
          <w:tcPr>
            <w:tcW w:w="50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Grau pleno de capacidade técnico-operacional (2,0).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Grau satisfatório de capacidade técnico-operacional (1,0).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O não atendimento ou o atendimento insatisfatório do requisito de capacidade técnico-operacional (0,0).</w:t>
            </w:r>
          </w:p>
          <w:p>
            <w:pPr>
              <w:pStyle w:val="Standard"/>
              <w:snapToGrid w:val="false"/>
              <w:ind w:left="52"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OBS.: A atribuição de nota “zero” neste critério implica eliminação da proposta, por falta de capacidade técnica e operacional da OSC (art. 33, </w:t>
            </w:r>
            <w:r>
              <w:rPr>
                <w:rFonts w:cs="Calibri" w:ascii="Calibri" w:hAnsi="Calibri" w:asciiTheme="minorHAnsi" w:cstheme="minorHAnsi" w:hAnsiTheme="minorHAnsi"/>
                <w:b/>
              </w:rPr>
              <w:t>caput</w:t>
            </w:r>
            <w:r>
              <w:rPr>
                <w:rFonts w:cs="Calibri" w:ascii="Calibri" w:hAnsi="Calibri" w:asciiTheme="minorHAnsi" w:cstheme="minorHAnsi" w:hAnsiTheme="minorHAnsi"/>
              </w:rPr>
              <w:t>, inciso V, alínea “c”, da Lei nº 13.019, de 2014).</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rPr>
            </w:pPr>
            <w:r>
              <w:rPr>
                <w:rFonts w:cs="Calibri" w:ascii="Calibri" w:hAnsi="Calibri" w:asciiTheme="minorHAnsi" w:cstheme="minorHAnsi" w:hAnsiTheme="minorHAnsi"/>
              </w:rPr>
              <w:t>2,0</w:t>
            </w:r>
          </w:p>
        </w:tc>
      </w:tr>
      <w:tr>
        <w:trPr/>
        <w:tc>
          <w:tcPr>
            <w:tcW w:w="7644" w:type="dxa"/>
            <w:gridSpan w:val="2"/>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jc w:val="center"/>
              <w:rPr>
                <w:rFonts w:ascii="Calibri" w:hAnsi="Calibri" w:cs="Calibri" w:asciiTheme="minorHAnsi" w:cstheme="minorHAnsi" w:hAnsiTheme="minorHAnsi"/>
                <w:b/>
                <w:b/>
              </w:rPr>
            </w:pPr>
            <w:r>
              <w:rPr>
                <w:rFonts w:cs="Calibri" w:ascii="Calibri" w:hAnsi="Calibri" w:asciiTheme="minorHAnsi" w:cstheme="minorHAnsi" w:hAnsiTheme="minorHAnsi"/>
                <w:b/>
              </w:rPr>
              <w:t>Pontuação Máxima Global</w:t>
            </w:r>
          </w:p>
        </w:tc>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napToGrid w:val="false"/>
              <w:jc w:val="center"/>
              <w:rPr>
                <w:rFonts w:ascii="Calibri" w:hAnsi="Calibri" w:cs="Calibri" w:asciiTheme="minorHAnsi" w:cstheme="minorHAnsi" w:hAnsiTheme="minorHAnsi"/>
              </w:rPr>
            </w:pPr>
            <w:r>
              <w:rPr>
                <w:rFonts w:cs="Calibri" w:ascii="Calibri" w:hAnsi="Calibri" w:asciiTheme="minorHAnsi" w:cstheme="minorHAnsi" w:hAnsiTheme="minorHAnsi"/>
              </w:rPr>
              <w:t>10,0</w:t>
            </w:r>
          </w:p>
        </w:tc>
      </w:tr>
    </w:tbl>
    <w:p>
      <w:pPr>
        <w:pStyle w:val="Standard"/>
        <w:jc w:val="both"/>
        <w:rPr>
          <w:rFonts w:ascii="Courier New" w:hAnsi="Courier New" w:cs="Courier New"/>
          <w:bCs/>
        </w:rPr>
      </w:pPr>
      <w:r>
        <w:rPr>
          <w:rFonts w:cs="Courier New" w:ascii="Courier New" w:hAnsi="Courier New"/>
          <w:bCs/>
        </w:rPr>
      </w:r>
    </w:p>
    <w:p>
      <w:pPr>
        <w:pStyle w:val="Standard"/>
        <w:tabs>
          <w:tab w:val="left" w:pos="567" w:leader="none"/>
        </w:tabs>
        <w:ind w:right="-142" w:hanging="0"/>
        <w:jc w:val="both"/>
        <w:rPr/>
      </w:pPr>
      <w:r>
        <w:rPr>
          <w:rFonts w:cs="Courier New" w:ascii="Courier New" w:hAnsi="Courier New"/>
          <w:b/>
          <w:bCs/>
        </w:rPr>
        <w:t>7.5.5.</w:t>
      </w:r>
      <w:r>
        <w:rPr>
          <w:rFonts w:cs="Courier New" w:ascii="Courier New" w:hAnsi="Courier New"/>
          <w:bCs/>
        </w:rPr>
        <w:t>A falsidade de informações nas propostas, sobretudo com relação ao critério de julgamento (E), deverá acarretar a eliminação da proposta, podendo ensejar, ainda, a eliminação da proposta, a aplicação de sanção administrativa contra a instituição proponente e comunicação do fato às autoridades competentes, inclusive para apuração do cometimento de eventual crime.</w:t>
      </w:r>
    </w:p>
    <w:p>
      <w:pPr>
        <w:pStyle w:val="Standard"/>
        <w:tabs>
          <w:tab w:val="left" w:pos="567" w:leader="none"/>
        </w:tabs>
        <w:ind w:right="-142" w:hanging="0"/>
        <w:jc w:val="both"/>
        <w:rPr>
          <w:rFonts w:ascii="Courier New" w:hAnsi="Courier New" w:cs="Courier New"/>
          <w:b/>
          <w:b/>
          <w:bCs/>
        </w:rPr>
      </w:pPr>
      <w:r>
        <w:rPr>
          <w:rFonts w:cs="Courier New" w:ascii="Courier New" w:hAnsi="Courier New"/>
          <w:b/>
          <w:bCs/>
        </w:rPr>
      </w:r>
    </w:p>
    <w:p>
      <w:pPr>
        <w:pStyle w:val="Standard"/>
        <w:tabs>
          <w:tab w:val="left" w:pos="709" w:leader="none"/>
          <w:tab w:val="left" w:pos="993" w:leader="none"/>
        </w:tabs>
        <w:ind w:right="-142" w:hanging="0"/>
        <w:jc w:val="both"/>
        <w:rPr/>
      </w:pPr>
      <w:r>
        <w:rPr>
          <w:rFonts w:cs="Courier New" w:ascii="Courier New" w:hAnsi="Courier New"/>
          <w:b/>
          <w:bCs/>
        </w:rPr>
        <w:t>7.5.6.</w:t>
      </w:r>
      <w:r>
        <w:rPr>
          <w:rFonts w:cs="Courier New" w:ascii="Courier New" w:hAnsi="Courier New"/>
          <w:bCs/>
        </w:rPr>
        <w:t>O proponente deverá descrever minuciosamente as experiências relativas ao critério de julgamento (E), informando as atividades ou projetos desenvolvidos, sua duração,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pPr>
      <w:r>
        <w:rPr>
          <w:rFonts w:cs="Courier New" w:ascii="Courier New" w:hAnsi="Courier New"/>
          <w:b/>
        </w:rPr>
        <w:t xml:space="preserve">7.5.7. </w:t>
      </w:r>
      <w:r>
        <w:rPr>
          <w:rFonts w:cs="Courier New" w:ascii="Courier New" w:hAnsi="Courier New"/>
        </w:rPr>
        <w:t>Serão eliminadas aquelas propostas:</w:t>
      </w:r>
    </w:p>
    <w:p>
      <w:pPr>
        <w:pStyle w:val="Standard"/>
        <w:widowControl w:val="false"/>
        <w:tabs>
          <w:tab w:val="left" w:pos="567" w:leader="none"/>
        </w:tabs>
        <w:ind w:right="-142" w:hanging="0"/>
        <w:jc w:val="both"/>
        <w:rPr>
          <w:rFonts w:ascii="Courier New" w:hAnsi="Courier New" w:cs="Courier New"/>
        </w:rPr>
      </w:pPr>
      <w:r>
        <w:rPr>
          <w:rFonts w:cs="Courier New" w:ascii="Courier New" w:hAnsi="Courier New"/>
        </w:rPr>
      </w:r>
    </w:p>
    <w:p>
      <w:pPr>
        <w:pStyle w:val="Standard"/>
        <w:widowControl w:val="false"/>
        <w:ind w:left="1134" w:right="-142" w:hanging="283"/>
        <w:jc w:val="both"/>
        <w:rPr>
          <w:rFonts w:ascii="Courier New" w:hAnsi="Courier New" w:cs="Courier New"/>
        </w:rPr>
      </w:pPr>
      <w:r>
        <w:rPr>
          <w:rFonts w:cs="Courier New" w:ascii="Courier New" w:hAnsi="Courier New"/>
        </w:rPr>
        <w:t>a) cuja pontuação total for inferior a 6,0 (seis) pontos;</w:t>
      </w:r>
    </w:p>
    <w:p>
      <w:pPr>
        <w:pStyle w:val="Standard"/>
        <w:widowControl w:val="false"/>
        <w:ind w:left="1134" w:right="-142" w:hanging="283"/>
        <w:jc w:val="both"/>
        <w:rPr>
          <w:rFonts w:ascii="Courier New" w:hAnsi="Courier New" w:cs="Courier New"/>
        </w:rPr>
      </w:pPr>
      <w:r>
        <w:rPr>
          <w:rFonts w:cs="Courier New" w:ascii="Courier New" w:hAnsi="Courier New"/>
        </w:rPr>
      </w:r>
    </w:p>
    <w:p>
      <w:pPr>
        <w:pStyle w:val="Standard"/>
        <w:widowControl w:val="false"/>
        <w:ind w:left="1134" w:right="-142" w:hanging="283"/>
        <w:jc w:val="both"/>
        <w:rPr>
          <w:rFonts w:ascii="Courier New" w:hAnsi="Courier New" w:cs="Courier New"/>
        </w:rPr>
      </w:pPr>
      <w:r>
        <w:rPr>
          <w:rFonts w:cs="Courier New" w:ascii="Courier New" w:hAnsi="Courier New"/>
        </w:rPr>
        <w:t>b) que recebam nota “zero” nos critérios de julgamento (A), (B), (C) ou (E); ou ainda que não contenham, no mínimo, as seguintes informações: a descrição da realidade objeto da parceria e o anexo com a atividade ou o projeto proposto; as ações a serem executadas, as metas a serem atingidas e os indicadores que aferirão o cumprimento das metas; os prazos para a execução das ações e para o cumprimento das metas; e o valor global proposto;</w:t>
      </w:r>
    </w:p>
    <w:p>
      <w:pPr>
        <w:pStyle w:val="Standard"/>
        <w:widowControl w:val="false"/>
        <w:ind w:left="1134" w:right="-142" w:hanging="283"/>
        <w:jc w:val="both"/>
        <w:rPr>
          <w:rFonts w:ascii="Courier New" w:hAnsi="Courier New" w:cs="Courier New"/>
        </w:rPr>
      </w:pPr>
      <w:r>
        <w:rPr>
          <w:rFonts w:cs="Courier New" w:ascii="Courier New" w:hAnsi="Courier New"/>
        </w:rPr>
      </w:r>
    </w:p>
    <w:p>
      <w:pPr>
        <w:pStyle w:val="Standard"/>
        <w:widowControl w:val="false"/>
        <w:numPr>
          <w:ilvl w:val="0"/>
          <w:numId w:val="10"/>
        </w:numPr>
        <w:ind w:left="1211" w:right="-142" w:hanging="360"/>
        <w:jc w:val="both"/>
        <w:rPr>
          <w:rFonts w:ascii="Courier New" w:hAnsi="Courier New" w:cs="Courier New"/>
        </w:rPr>
      </w:pPr>
      <w:r>
        <w:rPr>
          <w:rFonts w:cs="Courier New" w:ascii="Courier New" w:hAnsi="Courier New"/>
        </w:rPr>
        <w:t>que estejam em desacordo com o Edital (Decreto SG/N° 1400/17, de 02 de outubro de 2017); ou</w:t>
      </w:r>
    </w:p>
    <w:p>
      <w:pPr>
        <w:pStyle w:val="Standard"/>
        <w:widowControl w:val="false"/>
        <w:ind w:left="1134" w:right="-142" w:hanging="283"/>
        <w:jc w:val="both"/>
        <w:rPr>
          <w:rFonts w:ascii="Courier New" w:hAnsi="Courier New" w:cs="Courier New"/>
        </w:rPr>
      </w:pPr>
      <w:r>
        <w:rPr>
          <w:rFonts w:cs="Courier New" w:ascii="Courier New" w:hAnsi="Courier New"/>
        </w:rPr>
      </w:r>
    </w:p>
    <w:p>
      <w:pPr>
        <w:pStyle w:val="Standard"/>
        <w:widowControl w:val="false"/>
        <w:ind w:left="1134" w:right="-142" w:hanging="283"/>
        <w:jc w:val="both"/>
        <w:rPr>
          <w:rFonts w:ascii="Courier New" w:hAnsi="Courier New" w:cs="Courier New"/>
        </w:rPr>
      </w:pPr>
      <w:r>
        <w:rPr>
          <w:rFonts w:cs="Courier New" w:ascii="Courier New" w:hAnsi="Courier New"/>
        </w:rPr>
        <w:t xml:space="preserve">d) com valor incompatível com o objeto da parceria, a ser avaliado pela Comissão de Seleção à luz da estimativa realizada e de eventuais diligências complementares, que ateste a inviabilidade econômica e financeira da proposta, inclusive à luz do orçamento disponível.  </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pPr>
      <w:r>
        <w:rPr>
          <w:rFonts w:cs="Courier New" w:ascii="Courier New" w:hAnsi="Courier New"/>
          <w:b/>
        </w:rPr>
        <w:t>7.5.8.</w:t>
      </w:r>
      <w:r>
        <w:rPr>
          <w:rFonts w:cs="Courier New" w:ascii="Courier New" w:hAnsi="Courier New"/>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pPr>
        <w:pStyle w:val="Standard"/>
        <w:tabs>
          <w:tab w:val="left" w:pos="567" w:leader="none"/>
        </w:tabs>
        <w:ind w:right="-142" w:hanging="0"/>
        <w:jc w:val="both"/>
        <w:rPr>
          <w:rFonts w:ascii="Courier New" w:hAnsi="Courier New" w:cs="Courier New"/>
          <w:b/>
          <w:b/>
          <w:bCs/>
        </w:rPr>
      </w:pPr>
      <w:r>
        <w:rPr>
          <w:rFonts w:cs="Courier New" w:ascii="Courier New" w:hAnsi="Courier New"/>
          <w:b/>
          <w:bCs/>
        </w:rPr>
      </w:r>
    </w:p>
    <w:p>
      <w:pPr>
        <w:pStyle w:val="Standard"/>
        <w:tabs>
          <w:tab w:val="left" w:pos="567" w:leader="none"/>
        </w:tabs>
        <w:ind w:right="-142" w:hanging="0"/>
        <w:jc w:val="both"/>
        <w:rPr/>
      </w:pPr>
      <w:r>
        <w:rPr>
          <w:rFonts w:cs="Courier New" w:ascii="Courier New" w:hAnsi="Courier New"/>
          <w:b/>
          <w:bCs/>
        </w:rPr>
        <w:t xml:space="preserve">7.5.9. </w:t>
      </w:r>
      <w:r>
        <w:rPr>
          <w:rFonts w:cs="Courier New" w:ascii="Courier New" w:hAnsi="Courier New"/>
          <w:bCs/>
        </w:rPr>
        <w:t xml:space="preserve">No caso de empate entre duas ou mais propostas, o desempate será feito com base na maior pontuação obtida no critério de julgamento (A). </w:t>
      </w:r>
      <w:r>
        <w:rPr>
          <w:rFonts w:cs="Courier New" w:ascii="Courier New" w:hAnsi="Courier New"/>
        </w:rPr>
        <w:t xml:space="preserve">Persistindo a situação de igualdade, o </w:t>
      </w:r>
      <w:r>
        <w:rPr>
          <w:rFonts w:cs="Courier New" w:ascii="Courier New" w:hAnsi="Courier New"/>
          <w:bCs/>
        </w:rPr>
        <w:t xml:space="preserve">desempate será feito com base na maior pontuação obtida, sucessivamente, nos critérios de julgamento (B), (E) e (D). </w:t>
      </w:r>
      <w:r>
        <w:rPr>
          <w:rFonts w:cs="Courier New" w:ascii="Courier New" w:hAnsi="Courier New"/>
        </w:rPr>
        <w:t>Caso essas regras não solucionem o empate, será considerada vencedora a entidade com mais tempo de constituição e, em último caso, a questão será decidida por sorteio.</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pPr>
      <w:r>
        <w:rPr>
          <w:rFonts w:cs="Courier New" w:ascii="Courier New" w:hAnsi="Courier New"/>
          <w:b/>
        </w:rPr>
        <w:t>7.5.10.</w:t>
      </w:r>
      <w:r>
        <w:rPr>
          <w:rFonts w:cs="Courier New" w:ascii="Courier New" w:hAnsi="Courier New"/>
        </w:rPr>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 w:val="left" w:pos="709" w:leader="none"/>
        </w:tabs>
        <w:ind w:right="-142" w:hanging="0"/>
        <w:jc w:val="both"/>
        <w:rPr/>
      </w:pPr>
      <w:r>
        <w:rPr>
          <w:rFonts w:cs="Courier New" w:ascii="Courier New" w:hAnsi="Courier New"/>
          <w:b/>
        </w:rPr>
        <w:t xml:space="preserve">7.6.Etapa 4: </w:t>
      </w:r>
      <w:r>
        <w:rPr>
          <w:rFonts w:cs="Courier New" w:ascii="Courier New" w:hAnsi="Courier New"/>
          <w:b/>
          <w:color w:val="000000"/>
        </w:rPr>
        <w:t>Divulgação do resultado preliminar.</w:t>
      </w:r>
      <w:r>
        <w:rPr>
          <w:rFonts w:cs="Courier New" w:ascii="Courier New" w:hAnsi="Courier New"/>
        </w:rPr>
        <w:t xml:space="preserve">A administração pública divulgará o resultado preliminar do processo de seleção </w:t>
      </w:r>
      <w:r>
        <w:rPr>
          <w:rFonts w:cs="Courier New" w:ascii="Courier New" w:hAnsi="Courier New"/>
          <w:bCs/>
        </w:rPr>
        <w:t xml:space="preserve">na </w:t>
      </w:r>
      <w:r>
        <w:rPr>
          <w:rFonts w:cs="Courier New" w:ascii="Courier New" w:hAnsi="Courier New"/>
          <w:color w:val="000000"/>
        </w:rPr>
        <w:t>página do sítio oficial da Prefeitura Municipal de Criciúma</w:t>
      </w:r>
      <w:r>
        <w:rPr>
          <w:rFonts w:cs="Courier New" w:ascii="Courier New" w:hAnsi="Courier New"/>
          <w:i/>
          <w:color w:val="000000"/>
        </w:rPr>
        <w:t xml:space="preserve"> na internet</w:t>
      </w:r>
      <w:r>
        <w:rPr>
          <w:rFonts w:cs="Courier New" w:ascii="Courier New" w:hAnsi="Courier New"/>
          <w:color w:val="000000"/>
        </w:rPr>
        <w:t xml:space="preserve"> (</w:t>
      </w:r>
      <w:hyperlink r:id="rId2">
        <w:r>
          <w:rPr>
            <w:rStyle w:val="Internetlink"/>
            <w:rFonts w:cs="Courier New" w:ascii="Courier New" w:hAnsi="Courier New"/>
            <w:i/>
            <w:color w:val="auto"/>
            <w:u w:val="none"/>
          </w:rPr>
          <w:t>www.criciuma.sc.gov.br</w:t>
        </w:r>
      </w:hyperlink>
      <w:r>
        <w:rPr>
          <w:rFonts w:cs="Courier New" w:ascii="Courier New" w:hAnsi="Courier New"/>
          <w:i/>
        </w:rPr>
        <w:t>/fcc/</w:t>
      </w:r>
      <w:r>
        <w:rPr>
          <w:rFonts w:cs="Courier New" w:ascii="Courier New" w:hAnsi="Courier New"/>
          <w:color w:val="000000"/>
        </w:rPr>
        <w:t>), iniciando-se o prazo para recurso.</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pPr>
      <w:r>
        <w:rPr>
          <w:rFonts w:cs="Courier New" w:ascii="Courier New" w:hAnsi="Courier New"/>
          <w:b/>
          <w:color w:val="000000"/>
        </w:rPr>
        <w:t xml:space="preserve">7.7. Etapa </w:t>
      </w:r>
      <w:r>
        <w:rPr>
          <w:rFonts w:cs="Courier New" w:ascii="Courier New" w:hAnsi="Courier New"/>
          <w:b/>
        </w:rPr>
        <w:t xml:space="preserve">5: Interposição de recursos contra o resultado preliminar. </w:t>
      </w:r>
      <w:r>
        <w:rPr>
          <w:rFonts w:cs="Courier New" w:ascii="Courier New" w:hAnsi="Courier New"/>
        </w:rPr>
        <w:t>Haverá fase recursal após a divulgação do resultado preliminar do processo de seleção.</w:t>
      </w:r>
    </w:p>
    <w:p>
      <w:pPr>
        <w:pStyle w:val="Default"/>
        <w:widowControl w:val="false"/>
        <w:tabs>
          <w:tab w:val="left" w:pos="567" w:leader="none"/>
        </w:tabs>
        <w:spacing w:before="0" w:after="0"/>
        <w:ind w:right="-142" w:hanging="0"/>
        <w:jc w:val="both"/>
        <w:rPr>
          <w:rFonts w:ascii="Courier New" w:hAnsi="Courier New" w:cs="Courier New"/>
          <w:b/>
          <w:b/>
        </w:rPr>
      </w:pPr>
      <w:r>
        <w:rPr>
          <w:rFonts w:cs="Courier New" w:ascii="Courier New" w:hAnsi="Courier New"/>
          <w:b/>
        </w:rPr>
      </w:r>
    </w:p>
    <w:p>
      <w:pPr>
        <w:pStyle w:val="Default"/>
        <w:widowControl w:val="false"/>
        <w:tabs>
          <w:tab w:val="left" w:pos="567" w:leader="none"/>
        </w:tabs>
        <w:spacing w:before="0" w:after="0"/>
        <w:ind w:right="-142" w:hanging="0"/>
        <w:jc w:val="both"/>
        <w:rPr/>
      </w:pPr>
      <w:r>
        <w:rPr>
          <w:rFonts w:cs="Courier New" w:ascii="Courier New" w:hAnsi="Courier New"/>
          <w:b/>
        </w:rPr>
        <w:t>7.7.1.</w:t>
      </w:r>
      <w:r>
        <w:rPr>
          <w:rFonts w:cs="Courier New" w:ascii="Courier New" w:hAnsi="Courier New"/>
        </w:rPr>
        <w:t>O</w:t>
      </w:r>
      <w:r>
        <w:rPr>
          <w:rFonts w:cs="Courier New" w:ascii="Courier New" w:hAnsi="Courier New"/>
          <w:color w:val="000000"/>
        </w:rPr>
        <w:t xml:space="preserve">s participantes que desejarem recorrer contra o resultado preliminar deverão apresentar recurso administrativo, no prazo de 05 (cinco) dias corridos, contado da publicação da decisão, ao colegiado que a proferiu, sob pena de preclusão. </w:t>
      </w:r>
      <w:r>
        <w:rPr>
          <w:rFonts w:cs="Courier New" w:ascii="Courier New" w:hAnsi="Courier New"/>
        </w:rPr>
        <w:t>Não será conhecido recurso interposto fora do prazo.</w:t>
      </w:r>
      <w:r>
        <w:rPr>
          <w:rFonts w:cs="Courier New" w:ascii="Courier New" w:hAnsi="Courier New"/>
          <w:color w:val="000000"/>
        </w:rPr>
        <w:t> </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pPr>
      <w:r>
        <w:rPr>
          <w:rFonts w:cs="Courier New" w:ascii="Courier New" w:hAnsi="Courier New"/>
          <w:b/>
        </w:rPr>
        <w:t>7.7.2.</w:t>
      </w:r>
      <w:r>
        <w:rPr>
          <w:rFonts w:cs="Courier New" w:ascii="Courier New" w:hAnsi="Courier New"/>
        </w:rPr>
        <w:t xml:space="preserve"> Interposto recurso, será publicado no Diário Oficial para os demais interessados para que, no prazo de 05 (cinco) dias corridos, contado imediatamente após o encerramento do prazo recursal, apresentem contrarrazões, se desejarem.</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t>7.8. Etapa 6: Análise dos recursos pela Comissão de Seleção.</w:t>
      </w:r>
    </w:p>
    <w:p>
      <w:pPr>
        <w:pStyle w:val="Standard"/>
        <w:widowControl w:val="false"/>
        <w:tabs>
          <w:tab w:val="left" w:pos="709" w:leader="none"/>
        </w:tabs>
        <w:ind w:right="-142" w:hanging="0"/>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709" w:leader="none"/>
        </w:tabs>
        <w:ind w:right="-142" w:hanging="0"/>
        <w:jc w:val="both"/>
        <w:rPr/>
      </w:pPr>
      <w:r>
        <w:rPr>
          <w:rFonts w:cs="Courier New" w:ascii="Courier New" w:hAnsi="Courier New"/>
          <w:b/>
          <w:color w:val="000000"/>
        </w:rPr>
        <w:t xml:space="preserve">7.8.1. </w:t>
      </w:r>
      <w:r>
        <w:rPr>
          <w:rFonts w:cs="Courier New" w:ascii="Courier New" w:hAnsi="Courier New"/>
          <w:color w:val="000000"/>
        </w:rPr>
        <w:t>Havendo recursos, a Comissão de Seleção os analisará.</w:t>
      </w:r>
    </w:p>
    <w:p>
      <w:pPr>
        <w:pStyle w:val="Standard"/>
        <w:widowControl w:val="false"/>
        <w:tabs>
          <w:tab w:val="left" w:pos="567" w:leader="none"/>
        </w:tabs>
        <w:ind w:right="-142" w:hanging="0"/>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ind w:right="-142" w:hanging="0"/>
        <w:jc w:val="both"/>
        <w:rPr/>
      </w:pPr>
      <w:r>
        <w:rPr>
          <w:rFonts w:cs="Courier New" w:ascii="Courier New" w:hAnsi="Courier New"/>
          <w:b/>
          <w:color w:val="000000"/>
        </w:rPr>
        <w:t>7.8.2.</w:t>
      </w:r>
      <w:r>
        <w:rPr>
          <w:rFonts w:cs="Courier New" w:ascii="Courier New" w:hAnsi="Courier New"/>
          <w:color w:val="000000"/>
        </w:rPr>
        <w:t xml:space="preserve">Recebido o recurso, a Comissão de Seleção poderá reconsiderar sua decisão no prazo de 05 (cinco) dias corridos, contados do fim do prazo para recebimento das contrarrazões, ou, dentro desse mesmo prazo, encaminhar o recurso à Procuradoria Geral do Município </w:t>
      </w:r>
      <w:r>
        <w:rPr>
          <w:rFonts w:cs="Courier New" w:ascii="Courier New" w:hAnsi="Courier New"/>
        </w:rPr>
        <w:t xml:space="preserve">com as </w:t>
      </w:r>
      <w:r>
        <w:rPr>
          <w:rFonts w:cs="Courier New" w:ascii="Courier New" w:hAnsi="Courier New"/>
          <w:color w:val="000000"/>
        </w:rPr>
        <w:t>informações necessárias à decisão final.</w:t>
      </w:r>
    </w:p>
    <w:p>
      <w:pPr>
        <w:pStyle w:val="Standard"/>
        <w:widowControl w:val="false"/>
        <w:tabs>
          <w:tab w:val="left" w:pos="567" w:leader="none"/>
        </w:tabs>
        <w:ind w:right="-142" w:hanging="0"/>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ind w:right="-142" w:hanging="0"/>
        <w:jc w:val="both"/>
        <w:rPr/>
      </w:pPr>
      <w:r>
        <w:rPr>
          <w:rFonts w:cs="Courier New" w:ascii="Courier New" w:hAnsi="Courier New"/>
          <w:b/>
          <w:color w:val="000000"/>
        </w:rPr>
        <w:t>7.8.3.</w:t>
      </w:r>
      <w:r>
        <w:rPr>
          <w:rFonts w:cs="Courier New" w:ascii="Courier New" w:hAnsi="Courier New"/>
          <w:color w:val="000000"/>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pPr>
        <w:pStyle w:val="Standard"/>
        <w:widowControl w:val="false"/>
        <w:tabs>
          <w:tab w:val="left" w:pos="567" w:leader="none"/>
        </w:tabs>
        <w:ind w:right="-142" w:hanging="0"/>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ind w:right="-142" w:hanging="0"/>
        <w:jc w:val="both"/>
        <w:rPr/>
      </w:pPr>
      <w:r>
        <w:rPr>
          <w:rFonts w:cs="Courier New" w:ascii="Courier New" w:hAnsi="Courier New"/>
          <w:b/>
          <w:color w:val="000000"/>
        </w:rPr>
        <w:t xml:space="preserve">7.8.4. </w:t>
      </w:r>
      <w:r>
        <w:rPr>
          <w:rFonts w:cs="Courier New" w:ascii="Courier New" w:hAnsi="Courier New"/>
          <w:color w:val="000000"/>
        </w:rPr>
        <w:t>Na contagem dos prazos, exclui-se o dia do início e inclui-se o do vencimento. Os prazos se iniciam e expiram exclusivamente em dia útil no âmbito do órgão ou entidade responsável pela condução do processo de seleção.</w:t>
      </w:r>
    </w:p>
    <w:p>
      <w:pPr>
        <w:pStyle w:val="Standard"/>
        <w:widowControl w:val="false"/>
        <w:tabs>
          <w:tab w:val="left" w:pos="567" w:leader="none"/>
        </w:tabs>
        <w:ind w:right="-142" w:hanging="0"/>
        <w:jc w:val="both"/>
        <w:rPr>
          <w:rFonts w:ascii="Courier New" w:hAnsi="Courier New" w:cs="Courier New"/>
          <w:color w:val="000000"/>
        </w:rPr>
      </w:pPr>
      <w:r>
        <w:rPr>
          <w:rFonts w:cs="Courier New" w:ascii="Courier New" w:hAnsi="Courier New"/>
          <w:color w:val="000000"/>
        </w:rPr>
      </w:r>
    </w:p>
    <w:p>
      <w:pPr>
        <w:pStyle w:val="Standard"/>
        <w:widowControl w:val="false"/>
        <w:tabs>
          <w:tab w:val="left" w:pos="567" w:leader="none"/>
        </w:tabs>
        <w:ind w:right="-142" w:hanging="0"/>
        <w:jc w:val="both"/>
        <w:rPr/>
      </w:pPr>
      <w:r>
        <w:rPr>
          <w:rFonts w:cs="Courier New" w:ascii="Courier New" w:hAnsi="Courier New"/>
          <w:b/>
          <w:color w:val="000000"/>
        </w:rPr>
        <w:t>7.8.5.</w:t>
      </w:r>
      <w:r>
        <w:rPr>
          <w:rFonts w:cs="Courier New" w:ascii="Courier New" w:hAnsi="Courier New"/>
          <w:color w:val="000000"/>
        </w:rPr>
        <w:t>O acolhimento de recurso implicará invalidação apenas dos atos insuscetíveis de aproveitamento. </w:t>
      </w:r>
    </w:p>
    <w:p>
      <w:pPr>
        <w:pStyle w:val="Standard"/>
        <w:widowControl w:val="false"/>
        <w:tabs>
          <w:tab w:val="left" w:pos="567" w:leader="none"/>
        </w:tabs>
        <w:ind w:right="-142" w:hanging="0"/>
        <w:jc w:val="both"/>
        <w:rPr>
          <w:rFonts w:ascii="Courier New" w:hAnsi="Courier New" w:cs="Courier New"/>
          <w:color w:val="000000"/>
        </w:rPr>
      </w:pPr>
      <w:r>
        <w:rPr>
          <w:rFonts w:cs="Courier New" w:ascii="Courier New" w:hAnsi="Courier New"/>
          <w:color w:val="000000"/>
        </w:rPr>
      </w:r>
    </w:p>
    <w:p>
      <w:pPr>
        <w:pStyle w:val="Standard"/>
        <w:widowControl w:val="false"/>
        <w:tabs>
          <w:tab w:val="left" w:pos="567" w:leader="none"/>
        </w:tabs>
        <w:ind w:right="-142" w:hanging="0"/>
        <w:jc w:val="both"/>
        <w:rPr/>
      </w:pPr>
      <w:r>
        <w:rPr>
          <w:rFonts w:cs="Courier New" w:ascii="Courier New" w:hAnsi="Courier New"/>
          <w:b/>
          <w:color w:val="000000"/>
        </w:rPr>
        <w:t>7.9</w:t>
      </w:r>
      <w:r>
        <w:rPr>
          <w:rFonts w:cs="Courier New" w:ascii="Courier New" w:hAnsi="Courier New"/>
          <w:color w:val="000000"/>
        </w:rPr>
        <w:t xml:space="preserve">. </w:t>
      </w:r>
      <w:r>
        <w:rPr>
          <w:rFonts w:cs="Courier New" w:ascii="Courier New" w:hAnsi="Courier New"/>
          <w:b/>
        </w:rPr>
        <w:t xml:space="preserve">Etapa 7: </w:t>
      </w:r>
      <w:r>
        <w:rPr>
          <w:rFonts w:cs="Courier New" w:ascii="Courier New" w:hAnsi="Courier New"/>
          <w:b/>
          <w:color w:val="000000"/>
        </w:rPr>
        <w:t>Homologação e publicação do resultado definitivo da fase de seleção, com divulgação das decisões recursais proferidas (se houver) serão divulgadas no site (www.criciuma.sc.gov.br/fcc/</w:t>
      </w:r>
      <w:r>
        <w:rPr>
          <w:rFonts w:cs="Courier New" w:ascii="Courier New" w:hAnsi="Courier New"/>
          <w:color w:val="000000"/>
        </w:rPr>
        <w:t>).</w:t>
      </w:r>
    </w:p>
    <w:p>
      <w:pPr>
        <w:pStyle w:val="Standard"/>
        <w:widowControl w:val="false"/>
        <w:ind w:right="-142" w:hanging="0"/>
        <w:jc w:val="both"/>
        <w:rPr>
          <w:rFonts w:ascii="Courier New" w:hAnsi="Courier New" w:cs="Courier New"/>
          <w:b/>
          <w:b/>
          <w:color w:val="000000"/>
        </w:rPr>
      </w:pPr>
      <w:r>
        <w:rPr>
          <w:rFonts w:cs="Courier New" w:ascii="Courier New" w:hAnsi="Courier New"/>
          <w:b/>
          <w:color w:val="000000"/>
        </w:rPr>
      </w:r>
    </w:p>
    <w:p>
      <w:pPr>
        <w:pStyle w:val="Standard"/>
        <w:widowControl w:val="false"/>
        <w:ind w:right="-142" w:hanging="0"/>
        <w:jc w:val="both"/>
        <w:rPr/>
      </w:pPr>
      <w:r>
        <w:rPr>
          <w:rFonts w:cs="Courier New" w:ascii="Courier New" w:hAnsi="Courier New"/>
          <w:b/>
          <w:color w:val="000000"/>
        </w:rPr>
        <w:t>7.9.1.</w:t>
      </w:r>
      <w:r>
        <w:rPr>
          <w:rFonts w:cs="Courier New" w:ascii="Courier New" w:hAnsi="Courier New"/>
          <w:color w:val="000000"/>
        </w:rPr>
        <w:t xml:space="preserve"> A homologação não gera direito para a OSC à celebração da parceria (Artigo 19, Parágrafo único, Decreto SG/Nº 1400/17, de 02 de outubro de 2017).</w:t>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r>
    </w:p>
    <w:p>
      <w:pPr>
        <w:pStyle w:val="Standard"/>
        <w:widowControl w:val="false"/>
        <w:tabs>
          <w:tab w:val="left" w:pos="567" w:leader="none"/>
        </w:tabs>
        <w:ind w:right="-142" w:hanging="0"/>
        <w:jc w:val="both"/>
        <w:rPr/>
      </w:pPr>
      <w:r>
        <w:rPr>
          <w:rFonts w:cs="Courier New" w:ascii="Courier New" w:hAnsi="Courier New"/>
          <w:b/>
        </w:rPr>
        <w:t>7.9.2.</w:t>
      </w:r>
      <w:r>
        <w:rPr>
          <w:rFonts w:cs="Courier New" w:ascii="Courier New" w:hAnsi="Courier New"/>
        </w:rPr>
        <w:t xml:space="preserve"> A</w:t>
      </w:r>
      <w:r>
        <w:rPr>
          <w:rFonts w:cs="Courier New" w:ascii="Courier New" w:hAnsi="Courier New"/>
          <w:color w:val="000000"/>
        </w:rPr>
        <w:t>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pPr>
        <w:pStyle w:val="Standard"/>
        <w:widowControl w:val="false"/>
        <w:ind w:right="-142" w:hanging="0"/>
        <w:jc w:val="both"/>
        <w:rPr>
          <w:rFonts w:ascii="Courier New" w:hAnsi="Courier New" w:cs="Courier New"/>
          <w:color w:val="000000"/>
        </w:rPr>
      </w:pPr>
      <w:r>
        <w:rPr>
          <w:rFonts w:cs="Courier New" w:ascii="Courier New" w:hAnsi="Courier New"/>
          <w:color w:val="000000"/>
        </w:rPr>
      </w:r>
    </w:p>
    <w:p>
      <w:pPr>
        <w:pStyle w:val="Standard"/>
        <w:widowControl w:val="false"/>
        <w:tabs>
          <w:tab w:val="left" w:pos="567" w:leader="none"/>
        </w:tabs>
        <w:ind w:right="-142" w:hanging="0"/>
        <w:jc w:val="both"/>
        <w:rPr>
          <w:rFonts w:ascii="Courier New" w:hAnsi="Courier New" w:cs="Courier New"/>
          <w:b/>
          <w:b/>
        </w:rPr>
      </w:pPr>
      <w:r>
        <w:rPr>
          <w:rFonts w:cs="Courier New" w:ascii="Courier New" w:hAnsi="Courier New"/>
          <w:b/>
        </w:rPr>
        <w:t>8. DA FASE DE CELEBRAÇÃO</w:t>
      </w:r>
    </w:p>
    <w:p>
      <w:pPr>
        <w:pStyle w:val="Standard"/>
        <w:widowControl w:val="false"/>
        <w:tabs>
          <w:tab w:val="left" w:pos="567" w:leader="none"/>
        </w:tabs>
        <w:ind w:right="-142" w:hanging="0"/>
        <w:jc w:val="both"/>
        <w:rPr>
          <w:rFonts w:ascii="Courier New" w:hAnsi="Courier New" w:cs="Courier New"/>
        </w:rPr>
      </w:pPr>
      <w:r>
        <w:rPr>
          <w:rFonts w:cs="Courier New" w:ascii="Courier New" w:hAnsi="Courier New"/>
        </w:rPr>
      </w:r>
    </w:p>
    <w:p>
      <w:pPr>
        <w:pStyle w:val="Standard"/>
        <w:ind w:right="-142" w:hanging="0"/>
        <w:jc w:val="both"/>
        <w:rPr/>
      </w:pPr>
      <w:r>
        <w:rPr>
          <w:rFonts w:cs="Courier New" w:ascii="Courier New" w:hAnsi="Courier New"/>
          <w:b/>
        </w:rPr>
        <w:t>8.1.</w:t>
      </w:r>
      <w:r>
        <w:rPr>
          <w:rFonts w:cs="Courier New" w:ascii="Courier New" w:hAnsi="Courier New"/>
        </w:rPr>
        <w:t xml:space="preserve"> A fase de celebração observará as seguintes etapas até a assinatura do instrumento de parceria:</w:t>
      </w:r>
    </w:p>
    <w:p>
      <w:pPr>
        <w:pStyle w:val="Standard"/>
        <w:ind w:right="-142" w:hanging="0"/>
        <w:jc w:val="both"/>
        <w:rPr>
          <w:rFonts w:ascii="Courier New" w:hAnsi="Courier New" w:cs="Courier New"/>
        </w:rPr>
      </w:pPr>
      <w:r>
        <w:rPr>
          <w:rFonts w:cs="Courier New" w:ascii="Courier New" w:hAnsi="Courier New"/>
        </w:rPr>
      </w:r>
    </w:p>
    <w:p>
      <w:pPr>
        <w:pStyle w:val="Standard"/>
        <w:ind w:right="-142" w:hanging="0"/>
        <w:jc w:val="center"/>
        <w:rPr>
          <w:rFonts w:ascii="Courier New" w:hAnsi="Courier New" w:eastAsia="Calibri" w:cs="Courier New"/>
          <w:b/>
          <w:b/>
          <w:lang w:eastAsia="en-US"/>
        </w:rPr>
      </w:pPr>
      <w:r>
        <w:rPr>
          <w:rFonts w:eastAsia="Calibri" w:cs="Courier New" w:ascii="Courier New" w:hAnsi="Courier New"/>
          <w:b/>
          <w:lang w:eastAsia="en-US"/>
        </w:rPr>
        <w:t>Tabela 3</w:t>
      </w:r>
    </w:p>
    <w:p>
      <w:pPr>
        <w:pStyle w:val="Standard"/>
        <w:jc w:val="center"/>
        <w:rPr>
          <w:rFonts w:ascii="Courier New" w:hAnsi="Courier New" w:eastAsia="Calibri" w:cs="Courier New"/>
          <w:b/>
          <w:b/>
          <w:lang w:eastAsia="en-US"/>
        </w:rPr>
      </w:pPr>
      <w:r>
        <w:rPr>
          <w:rFonts w:eastAsia="Calibri" w:cs="Courier New" w:ascii="Courier New" w:hAnsi="Courier New"/>
          <w:b/>
          <w:lang w:eastAsia="en-US"/>
        </w:rPr>
      </w:r>
    </w:p>
    <w:tbl>
      <w:tblPr>
        <w:tblW w:w="9332" w:type="dxa"/>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1075"/>
        <w:gridCol w:w="8256"/>
      </w:tblGrid>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ETAPA</w:t>
            </w:r>
          </w:p>
        </w:tc>
        <w:tc>
          <w:tcPr>
            <w:tcW w:w="8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DESCRIÇÃO DA ETAPA</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1</w:t>
            </w:r>
          </w:p>
        </w:tc>
        <w:tc>
          <w:tcPr>
            <w:tcW w:w="8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both"/>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eastAsia="en-US"/>
              </w:rPr>
              <w:t>Convocação da OSC selecionada para apresentação do plano de trabalho, de acordo com Anexo III, e comprovação do atendimento dos requisitos para celebração da parceria e de que não incorre nos impedimentos (vedações) legais.</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2</w:t>
            </w:r>
          </w:p>
        </w:tc>
        <w:tc>
          <w:tcPr>
            <w:tcW w:w="8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both"/>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eastAsia="en-US"/>
              </w:rPr>
              <w:t xml:space="preserve">Verificação do cumprimento dos requisitos </w:t>
            </w:r>
            <w:r>
              <w:rPr>
                <w:rFonts w:cs="Calibri" w:ascii="Calibri" w:hAnsi="Calibri" w:asciiTheme="minorHAnsi" w:cstheme="minorHAnsi" w:hAnsiTheme="minorHAnsi"/>
                <w:color w:val="000000"/>
                <w:sz w:val="22"/>
                <w:szCs w:val="22"/>
              </w:rPr>
              <w:t>para celebração da parceria e de que não incorre nos impedimentos (vedações) legais</w:t>
            </w:r>
            <w:r>
              <w:rPr>
                <w:rFonts w:cs="Calibri" w:ascii="Calibri" w:hAnsi="Calibri" w:asciiTheme="minorHAnsi" w:cstheme="minorHAnsi" w:hAnsiTheme="minorHAnsi"/>
                <w:sz w:val="22"/>
                <w:szCs w:val="22"/>
              </w:rPr>
              <w:t xml:space="preserve">. </w:t>
            </w:r>
            <w:r>
              <w:rPr>
                <w:rFonts w:eastAsia="Calibri" w:cs="Calibri" w:ascii="Calibri" w:hAnsi="Calibri" w:asciiTheme="minorHAnsi" w:cstheme="minorHAnsi" w:hAnsiTheme="minorHAnsi"/>
                <w:sz w:val="22"/>
                <w:szCs w:val="22"/>
                <w:lang w:eastAsia="en-US"/>
              </w:rPr>
              <w:t>Análise do plano de trabalho.</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3</w:t>
            </w:r>
          </w:p>
        </w:tc>
        <w:tc>
          <w:tcPr>
            <w:tcW w:w="8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Ajustes no plano de trabalho e regularização de documentação, se necessário.</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4</w:t>
            </w:r>
          </w:p>
        </w:tc>
        <w:tc>
          <w:tcPr>
            <w:tcW w:w="8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Parecer de órgão técnico e assinatura do termo de colaboração.</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5</w:t>
            </w:r>
          </w:p>
        </w:tc>
        <w:tc>
          <w:tcPr>
            <w:tcW w:w="8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36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Publicação do extrato do termo de colaboração no Diário Oficial da União.</w:t>
            </w:r>
          </w:p>
        </w:tc>
      </w:tr>
    </w:tbl>
    <w:p>
      <w:pPr>
        <w:pStyle w:val="Standard"/>
        <w:widowControl w:val="false"/>
        <w:tabs>
          <w:tab w:val="left" w:pos="567" w:leader="none"/>
        </w:tabs>
        <w:jc w:val="both"/>
        <w:rPr>
          <w:rFonts w:ascii="Courier New" w:hAnsi="Courier New" w:cs="Courier New"/>
        </w:rPr>
      </w:pPr>
      <w:r>
        <w:rPr>
          <w:rFonts w:cs="Courier New" w:ascii="Courier New" w:hAnsi="Courier New"/>
        </w:rPr>
      </w:r>
    </w:p>
    <w:p>
      <w:pPr>
        <w:pStyle w:val="Standard"/>
        <w:widowControl w:val="false"/>
        <w:tabs>
          <w:tab w:val="left" w:pos="567" w:leader="none"/>
        </w:tabs>
        <w:jc w:val="both"/>
        <w:rPr/>
      </w:pPr>
      <w:r>
        <w:rPr>
          <w:rFonts w:cs="Courier New" w:ascii="Courier New" w:hAnsi="Courier New"/>
          <w:b/>
        </w:rPr>
        <w:t>8.2.</w:t>
      </w:r>
      <w:r>
        <w:rPr>
          <w:rFonts w:cs="Courier New" w:ascii="Courier New" w:hAnsi="Courier New"/>
        </w:rPr>
        <w:t xml:space="preserve"> Etapa 1: Convocação da OSC selecionada para a</w:t>
      </w:r>
      <w:r>
        <w:rPr>
          <w:rFonts w:cs="Courier New" w:ascii="Courier New" w:hAnsi="Courier New"/>
          <w:color w:val="000000"/>
        </w:rPr>
        <w:t xml:space="preserve">presentação do plano de trabalho, </w:t>
      </w:r>
      <w:r>
        <w:rPr>
          <w:rFonts w:eastAsia="Calibri" w:cs="Courier New" w:ascii="Courier New" w:hAnsi="Courier New"/>
          <w:lang w:eastAsia="en-US"/>
        </w:rPr>
        <w:t>de acordo com Anexo III,</w:t>
      </w:r>
      <w:r>
        <w:rPr>
          <w:rFonts w:cs="Courier New" w:ascii="Courier New" w:hAnsi="Courier New"/>
          <w:color w:val="000000"/>
        </w:rPr>
        <w:t xml:space="preserve"> e comprovação do atendimento dos requisitos para celebração da parceria e de que não incorre nos impedimentos (vedações) legais</w:t>
      </w:r>
      <w:r>
        <w:rPr>
          <w:rFonts w:cs="Courier New" w:ascii="Courier New" w:hAnsi="Courier New"/>
        </w:rPr>
        <w:t>.</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8.2.1.</w:t>
      </w:r>
      <w:r>
        <w:rPr>
          <w:rFonts w:cs="Courier New" w:ascii="Courier New" w:hAnsi="Courier New"/>
        </w:rPr>
        <w:t xml:space="preserve"> Por meio do plano de trabalho, a OSC selecionada deverá apresentar o detalhamento da proposta submetida e aprovada no processo de seleção, com todos os pormenores exigidos pela legislação (em especial o art. 22 da Lei nº 13.019, de 2014).</w:t>
      </w:r>
    </w:p>
    <w:p>
      <w:pPr>
        <w:pStyle w:val="Standard"/>
        <w:widowControl w:val="false"/>
        <w:tabs>
          <w:tab w:val="left" w:pos="567" w:leader="none"/>
        </w:tabs>
        <w:jc w:val="both"/>
        <w:rPr>
          <w:rFonts w:ascii="Courier New" w:hAnsi="Courier New" w:cs="Courier New"/>
          <w:b/>
          <w:b/>
        </w:rPr>
      </w:pPr>
      <w:r>
        <w:rPr>
          <w:rFonts w:cs="Courier New" w:ascii="Courier New" w:hAnsi="Courier New"/>
          <w:b/>
        </w:rPr>
      </w:r>
    </w:p>
    <w:p>
      <w:pPr>
        <w:pStyle w:val="Standard"/>
        <w:widowControl w:val="false"/>
        <w:tabs>
          <w:tab w:val="left" w:pos="567" w:leader="none"/>
        </w:tabs>
        <w:jc w:val="both"/>
        <w:rPr/>
      </w:pPr>
      <w:r>
        <w:rPr>
          <w:rFonts w:cs="Courier New" w:ascii="Courier New" w:hAnsi="Courier New"/>
          <w:b/>
        </w:rPr>
        <w:t>8.2.2.</w:t>
      </w:r>
      <w:r>
        <w:rPr>
          <w:rFonts w:cs="Courier New" w:ascii="Courier New" w:hAnsi="Courier New"/>
        </w:rPr>
        <w:t>O plano de trabalho deverá conter, no mínimo, os seguintes elementos:</w:t>
      </w:r>
    </w:p>
    <w:p>
      <w:pPr>
        <w:pStyle w:val="Standard"/>
        <w:tabs>
          <w:tab w:val="left" w:pos="851" w:leader="none"/>
        </w:tabs>
        <w:ind w:firstLine="567"/>
        <w:jc w:val="both"/>
        <w:rPr>
          <w:rFonts w:ascii="Courier New" w:hAnsi="Courier New" w:cs="Courier New"/>
        </w:rPr>
      </w:pPr>
      <w:r>
        <w:rPr>
          <w:rFonts w:cs="Courier New" w:ascii="Courier New" w:hAnsi="Courier New"/>
        </w:rPr>
      </w:r>
    </w:p>
    <w:p>
      <w:pPr>
        <w:pStyle w:val="Standard"/>
        <w:tabs>
          <w:tab w:val="left" w:pos="851" w:leader="none"/>
        </w:tabs>
        <w:ind w:firstLine="567"/>
        <w:jc w:val="both"/>
        <w:rPr>
          <w:rFonts w:ascii="Courier New" w:hAnsi="Courier New" w:cs="Courier New"/>
        </w:rPr>
      </w:pPr>
      <w:r>
        <w:rPr>
          <w:rFonts w:cs="Courier New" w:ascii="Courier New" w:hAnsi="Courier New"/>
        </w:rPr>
        <w:t>a) A descrição da realidade objeto da parceria, devendo ser demonstrado o anexo com a atividade ou o projeto e com as metas a serem atingidas;</w:t>
      </w:r>
    </w:p>
    <w:p>
      <w:pPr>
        <w:pStyle w:val="Standard"/>
        <w:tabs>
          <w:tab w:val="left" w:pos="851" w:leader="none"/>
        </w:tabs>
        <w:ind w:firstLine="567"/>
        <w:jc w:val="both"/>
        <w:rPr>
          <w:rFonts w:ascii="Courier New" w:hAnsi="Courier New" w:cs="Courier New"/>
        </w:rPr>
      </w:pPr>
      <w:r>
        <w:rPr>
          <w:rFonts w:cs="Courier New" w:ascii="Courier New" w:hAnsi="Courier New"/>
        </w:rPr>
      </w:r>
    </w:p>
    <w:p>
      <w:pPr>
        <w:pStyle w:val="Standard"/>
        <w:tabs>
          <w:tab w:val="left" w:pos="851" w:leader="none"/>
        </w:tabs>
        <w:ind w:firstLine="567"/>
        <w:jc w:val="both"/>
        <w:rPr>
          <w:rFonts w:ascii="Courier New" w:hAnsi="Courier New" w:cs="Courier New"/>
        </w:rPr>
      </w:pPr>
      <w:r>
        <w:rPr>
          <w:rFonts w:cs="Courier New" w:ascii="Courier New" w:hAnsi="Courier New"/>
        </w:rPr>
        <w:t>b) A forma de execução das ações, indicando, quando cabível, as que demandarão atuação em rede;</w:t>
      </w:r>
    </w:p>
    <w:p>
      <w:pPr>
        <w:pStyle w:val="Standard"/>
        <w:tabs>
          <w:tab w:val="left" w:pos="851" w:leader="none"/>
        </w:tabs>
        <w:ind w:firstLine="567"/>
        <w:jc w:val="both"/>
        <w:rPr>
          <w:rFonts w:ascii="Courier New" w:hAnsi="Courier New" w:cs="Courier New"/>
        </w:rPr>
      </w:pPr>
      <w:r>
        <w:rPr>
          <w:rFonts w:cs="Courier New" w:ascii="Courier New" w:hAnsi="Courier New"/>
        </w:rPr>
      </w:r>
    </w:p>
    <w:p>
      <w:pPr>
        <w:pStyle w:val="Standard"/>
        <w:numPr>
          <w:ilvl w:val="0"/>
          <w:numId w:val="7"/>
        </w:numPr>
        <w:tabs>
          <w:tab w:val="left" w:pos="851" w:leader="none"/>
          <w:tab w:val="left" w:pos="993" w:leader="none"/>
        </w:tabs>
        <w:ind w:left="720" w:hanging="153"/>
        <w:jc w:val="both"/>
        <w:rPr>
          <w:rFonts w:ascii="Courier New" w:hAnsi="Courier New" w:cs="Courier New"/>
        </w:rPr>
      </w:pPr>
      <w:r>
        <w:rPr>
          <w:rFonts w:cs="Courier New" w:ascii="Courier New" w:hAnsi="Courier New"/>
        </w:rPr>
        <w:t>A descrição de metas quantitativas e mensuráveis a serem atingidas;</w:t>
      </w:r>
    </w:p>
    <w:p>
      <w:pPr>
        <w:pStyle w:val="Standard"/>
        <w:tabs>
          <w:tab w:val="left" w:pos="851" w:leader="none"/>
        </w:tabs>
        <w:ind w:firstLine="567"/>
        <w:jc w:val="both"/>
        <w:rPr>
          <w:rFonts w:ascii="Courier New" w:hAnsi="Courier New" w:cs="Courier New"/>
        </w:rPr>
      </w:pPr>
      <w:r>
        <w:rPr>
          <w:rFonts w:cs="Courier New" w:ascii="Courier New" w:hAnsi="Courier New"/>
        </w:rPr>
      </w:r>
    </w:p>
    <w:p>
      <w:pPr>
        <w:pStyle w:val="Standard"/>
        <w:tabs>
          <w:tab w:val="left" w:pos="851" w:leader="none"/>
        </w:tabs>
        <w:ind w:firstLine="567"/>
        <w:jc w:val="both"/>
        <w:rPr>
          <w:rFonts w:ascii="Courier New" w:hAnsi="Courier New" w:cs="Courier New"/>
        </w:rPr>
      </w:pPr>
      <w:r>
        <w:rPr>
          <w:rFonts w:cs="Courier New" w:ascii="Courier New" w:hAnsi="Courier New"/>
        </w:rPr>
        <w:t>d) A definição dos indicadores, documentos e outros meios a serem utilizados para a aferição do cumprimento das metas;</w:t>
      </w:r>
    </w:p>
    <w:p>
      <w:pPr>
        <w:pStyle w:val="Standard"/>
        <w:widowControl w:val="false"/>
        <w:tabs>
          <w:tab w:val="left" w:pos="851" w:leader="none"/>
        </w:tabs>
        <w:ind w:firstLine="567"/>
        <w:jc w:val="both"/>
        <w:rPr>
          <w:rFonts w:ascii="Courier New" w:hAnsi="Courier New" w:cs="Courier New"/>
        </w:rPr>
      </w:pPr>
      <w:r>
        <w:rPr>
          <w:rFonts w:cs="Courier New" w:ascii="Courier New" w:hAnsi="Courier New"/>
        </w:rPr>
      </w:r>
    </w:p>
    <w:p>
      <w:pPr>
        <w:pStyle w:val="Standard"/>
        <w:widowControl w:val="false"/>
        <w:tabs>
          <w:tab w:val="left" w:pos="851" w:leader="none"/>
        </w:tabs>
        <w:ind w:firstLine="567"/>
        <w:jc w:val="both"/>
        <w:rPr>
          <w:rFonts w:ascii="Courier New" w:hAnsi="Courier New" w:cs="Courier New"/>
        </w:rPr>
      </w:pPr>
      <w:r>
        <w:rPr>
          <w:rFonts w:cs="Courier New" w:ascii="Courier New" w:hAnsi="Courier New"/>
        </w:rPr>
        <w:t>e) Os valores a serem repassados mediante cronograma de desembolso;</w:t>
      </w:r>
    </w:p>
    <w:p>
      <w:pPr>
        <w:pStyle w:val="Standard"/>
        <w:widowControl w:val="false"/>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jc w:val="both"/>
        <w:rPr/>
      </w:pPr>
      <w:r>
        <w:rPr>
          <w:rFonts w:cs="Courier New" w:ascii="Courier New" w:hAnsi="Courier New"/>
          <w:b/>
        </w:rPr>
        <w:t>8.2.3.</w:t>
      </w:r>
      <w:r>
        <w:rPr>
          <w:rFonts w:cs="Courier New" w:ascii="Courier New" w:hAnsi="Courier New"/>
        </w:rPr>
        <w:t xml:space="preserve"> Além da apresentação do plano de trabalho,</w:t>
      </w:r>
      <w:r>
        <w:rPr>
          <w:rFonts w:eastAsia="Calibri" w:cs="Courier New" w:ascii="Courier New" w:hAnsi="Courier New"/>
          <w:lang w:eastAsia="en-US"/>
        </w:rPr>
        <w:t xml:space="preserve"> de acordo com Anexo III,</w:t>
      </w:r>
      <w:r>
        <w:rPr>
          <w:rFonts w:cs="Courier New" w:ascii="Courier New" w:hAnsi="Courier New"/>
        </w:rPr>
        <w:t xml:space="preserve"> a OSC selecionada, no mesmo prazo de 15 (quinze) dias corridos, deverá comprovar o cumprimento dos requisitos previstos no </w:t>
      </w:r>
      <w:r>
        <w:fldChar w:fldCharType="begin"/>
      </w:r>
      <w:r>
        <w:rPr>
          <w:rStyle w:val="ListLabel43"/>
          <w:rFonts w:cs="Courier New" w:ascii="Courier New" w:hAnsi="Courier New"/>
        </w:rPr>
        <w:instrText> HYPERLINK "http://www.planalto.gov.br/ccivil_03/_Ato2011-2014/2014/Lei/L13019.htm" \l "art2i"</w:instrText>
      </w:r>
      <w:r>
        <w:rPr>
          <w:rStyle w:val="ListLabel43"/>
          <w:rFonts w:cs="Courier New" w:ascii="Courier New" w:hAnsi="Courier New"/>
        </w:rPr>
        <w:fldChar w:fldCharType="separate"/>
      </w:r>
      <w:r>
        <w:rPr>
          <w:rStyle w:val="ListLabel43"/>
          <w:rFonts w:cs="Courier New" w:ascii="Courier New" w:hAnsi="Courier New"/>
        </w:rPr>
        <w:t xml:space="preserve">inciso I do </w:t>
      </w:r>
      <w:r>
        <w:rPr>
          <w:rStyle w:val="ListLabel43"/>
          <w:rFonts w:cs="Courier New" w:ascii="Courier New" w:hAnsi="Courier New"/>
        </w:rPr>
        <w:fldChar w:fldCharType="end"/>
      </w:r>
      <w:r>
        <w:fldChar w:fldCharType="begin"/>
      </w:r>
      <w:r>
        <w:rPr>
          <w:rStyle w:val="ListLabel44"/>
          <w:b/>
          <w:rFonts w:cs="Courier New" w:ascii="Courier New" w:hAnsi="Courier New"/>
        </w:rPr>
        <w:instrText> HYPERLINK "http://www.planalto.gov.br/ccivil_03/_Ato2011-2014/2014/Lei/L13019.htm" \l "art2i"</w:instrText>
      </w:r>
      <w:r>
        <w:rPr>
          <w:rStyle w:val="ListLabel44"/>
          <w:b/>
          <w:rFonts w:cs="Courier New" w:ascii="Courier New" w:hAnsi="Courier New"/>
        </w:rPr>
        <w:fldChar w:fldCharType="separate"/>
      </w:r>
      <w:r>
        <w:rPr>
          <w:rStyle w:val="ListLabel44"/>
          <w:rFonts w:cs="Courier New" w:ascii="Courier New" w:hAnsi="Courier New"/>
          <w:b/>
        </w:rPr>
        <w:t>caput</w:t>
      </w:r>
      <w:r>
        <w:rPr>
          <w:rStyle w:val="ListLabel44"/>
          <w:b/>
          <w:rFonts w:cs="Courier New" w:ascii="Courier New" w:hAnsi="Courier New"/>
        </w:rPr>
        <w:fldChar w:fldCharType="end"/>
      </w:r>
      <w:r>
        <w:fldChar w:fldCharType="begin"/>
      </w:r>
      <w:r>
        <w:rPr>
          <w:rStyle w:val="ListLabel43"/>
          <w:rFonts w:cs="Courier New" w:ascii="Courier New" w:hAnsi="Courier New"/>
        </w:rPr>
        <w:instrText> HYPERLINK "http://www.planalto.gov.br/ccivil_03/_Ato2011-2014/2014/Lei/L13019.htm" \l "art2i"</w:instrText>
      </w:r>
      <w:r>
        <w:rPr>
          <w:rStyle w:val="ListLabel43"/>
          <w:rFonts w:cs="Courier New" w:ascii="Courier New" w:hAnsi="Courier New"/>
        </w:rPr>
        <w:fldChar w:fldCharType="separate"/>
      </w:r>
      <w:r>
        <w:rPr>
          <w:rStyle w:val="ListLabel43"/>
          <w:rFonts w:cs="Courier New" w:ascii="Courier New" w:hAnsi="Courier New"/>
        </w:rPr>
        <w:t xml:space="preserve"> do art. 2º</w:t>
      </w:r>
      <w:r>
        <w:rPr>
          <w:rStyle w:val="ListLabel43"/>
          <w:rFonts w:cs="Courier New" w:ascii="Courier New" w:hAnsi="Courier New"/>
        </w:rPr>
        <w:fldChar w:fldCharType="end"/>
      </w:r>
      <w:r>
        <w:rPr>
          <w:rFonts w:cs="Courier New" w:ascii="Courier New" w:hAnsi="Courier New"/>
        </w:rPr>
        <w:t xml:space="preserve">, nos </w:t>
      </w:r>
      <w:r>
        <w:fldChar w:fldCharType="begin"/>
      </w:r>
      <w:r>
        <w:rPr>
          <w:rStyle w:val="ListLabel43"/>
          <w:rFonts w:cs="Courier New" w:ascii="Courier New" w:hAnsi="Courier New"/>
        </w:rPr>
        <w:instrText> HYPERLINK "http://www.planalto.gov.br/ccivil_03/_Ato2011-2014/2014/Lei/L13019.htm" \l "art33i"</w:instrText>
      </w:r>
      <w:r>
        <w:rPr>
          <w:rStyle w:val="ListLabel43"/>
          <w:rFonts w:cs="Courier New" w:ascii="Courier New" w:hAnsi="Courier New"/>
        </w:rPr>
        <w:fldChar w:fldCharType="separate"/>
      </w:r>
      <w:r>
        <w:rPr>
          <w:rStyle w:val="ListLabel43"/>
          <w:rFonts w:cs="Courier New" w:ascii="Courier New" w:hAnsi="Courier New"/>
        </w:rPr>
        <w:t xml:space="preserve">incisos I a V do </w:t>
      </w:r>
      <w:r>
        <w:rPr>
          <w:rStyle w:val="ListLabel43"/>
          <w:rFonts w:cs="Courier New" w:ascii="Courier New" w:hAnsi="Courier New"/>
        </w:rPr>
        <w:fldChar w:fldCharType="end"/>
      </w:r>
      <w:r>
        <w:fldChar w:fldCharType="begin"/>
      </w:r>
      <w:r>
        <w:rPr>
          <w:rStyle w:val="ListLabel44"/>
          <w:b/>
          <w:rFonts w:cs="Courier New" w:ascii="Courier New" w:hAnsi="Courier New"/>
        </w:rPr>
        <w:instrText> HYPERLINK "http://www.planalto.gov.br/ccivil_03/_Ato2011-2014/2014/Lei/L13019.htm" \l "art33i"</w:instrText>
      </w:r>
      <w:r>
        <w:rPr>
          <w:rStyle w:val="ListLabel44"/>
          <w:b/>
          <w:rFonts w:cs="Courier New" w:ascii="Courier New" w:hAnsi="Courier New"/>
        </w:rPr>
        <w:fldChar w:fldCharType="separate"/>
      </w:r>
      <w:r>
        <w:rPr>
          <w:rStyle w:val="ListLabel44"/>
          <w:rFonts w:cs="Courier New" w:ascii="Courier New" w:hAnsi="Courier New"/>
          <w:b/>
        </w:rPr>
        <w:t>caput</w:t>
      </w:r>
      <w:r>
        <w:rPr>
          <w:rStyle w:val="ListLabel44"/>
          <w:b/>
          <w:rFonts w:cs="Courier New" w:ascii="Courier New" w:hAnsi="Courier New"/>
        </w:rPr>
        <w:fldChar w:fldCharType="end"/>
      </w:r>
      <w:r>
        <w:fldChar w:fldCharType="begin"/>
      </w:r>
      <w:r>
        <w:rPr>
          <w:rStyle w:val="ListLabel43"/>
          <w:rFonts w:cs="Courier New" w:ascii="Courier New" w:hAnsi="Courier New"/>
        </w:rPr>
        <w:instrText> HYPERLINK "http://www.planalto.gov.br/ccivil_03/_Ato2011-2014/2014/Lei/L13019.htm" \l "art33i"</w:instrText>
      </w:r>
      <w:r>
        <w:rPr>
          <w:rStyle w:val="ListLabel43"/>
          <w:rFonts w:cs="Courier New" w:ascii="Courier New" w:hAnsi="Courier New"/>
        </w:rPr>
        <w:fldChar w:fldCharType="separate"/>
      </w:r>
      <w:r>
        <w:rPr>
          <w:rStyle w:val="ListLabel43"/>
          <w:rFonts w:cs="Courier New" w:ascii="Courier New" w:hAnsi="Courier New"/>
        </w:rPr>
        <w:t xml:space="preserve"> do art. 33</w:t>
      </w:r>
      <w:r>
        <w:rPr>
          <w:rStyle w:val="ListLabel43"/>
          <w:rFonts w:cs="Courier New" w:ascii="Courier New" w:hAnsi="Courier New"/>
        </w:rPr>
        <w:fldChar w:fldCharType="end"/>
      </w:r>
      <w:r>
        <w:rPr>
          <w:rFonts w:cs="Courier New" w:ascii="Courier New" w:hAnsi="Courier New"/>
        </w:rPr>
        <w:t xml:space="preserve"> e nos </w:t>
      </w:r>
      <w:r>
        <w:fldChar w:fldCharType="begin"/>
      </w:r>
      <w:r>
        <w:rPr>
          <w:rStyle w:val="ListLabel43"/>
          <w:rFonts w:cs="Courier New" w:ascii="Courier New" w:hAnsi="Courier New"/>
        </w:rPr>
        <w:instrText> HYPERLINK "http://www.planalto.gov.br/ccivil_03/_Ato2011-2014/2014/Lei/L13019.htm" \l "art34ii"</w:instrText>
      </w:r>
      <w:r>
        <w:rPr>
          <w:rStyle w:val="ListLabel43"/>
          <w:rFonts w:cs="Courier New" w:ascii="Courier New" w:hAnsi="Courier New"/>
        </w:rPr>
        <w:fldChar w:fldCharType="separate"/>
      </w:r>
      <w:r>
        <w:rPr>
          <w:rStyle w:val="ListLabel43"/>
          <w:rFonts w:cs="Courier New" w:ascii="Courier New" w:hAnsi="Courier New"/>
        </w:rPr>
        <w:t xml:space="preserve">incisos II a VII do </w:t>
      </w:r>
      <w:r>
        <w:rPr>
          <w:rStyle w:val="ListLabel43"/>
          <w:rFonts w:cs="Courier New" w:ascii="Courier New" w:hAnsi="Courier New"/>
        </w:rPr>
        <w:fldChar w:fldCharType="end"/>
      </w:r>
      <w:r>
        <w:fldChar w:fldCharType="begin"/>
      </w:r>
      <w:r>
        <w:rPr>
          <w:rStyle w:val="ListLabel44"/>
          <w:b/>
          <w:rFonts w:cs="Courier New" w:ascii="Courier New" w:hAnsi="Courier New"/>
        </w:rPr>
        <w:instrText> HYPERLINK "http://www.planalto.gov.br/ccivil_03/_Ato2011-2014/2014/Lei/L13019.htm" \l "art34ii"</w:instrText>
      </w:r>
      <w:r>
        <w:rPr>
          <w:rStyle w:val="ListLabel44"/>
          <w:b/>
          <w:rFonts w:cs="Courier New" w:ascii="Courier New" w:hAnsi="Courier New"/>
        </w:rPr>
        <w:fldChar w:fldCharType="separate"/>
      </w:r>
      <w:r>
        <w:rPr>
          <w:rStyle w:val="ListLabel44"/>
          <w:rFonts w:cs="Courier New" w:ascii="Courier New" w:hAnsi="Courier New"/>
          <w:b/>
        </w:rPr>
        <w:t>caput</w:t>
      </w:r>
      <w:r>
        <w:rPr>
          <w:rStyle w:val="ListLabel44"/>
          <w:b/>
          <w:rFonts w:cs="Courier New" w:ascii="Courier New" w:hAnsi="Courier New"/>
        </w:rPr>
        <w:fldChar w:fldCharType="end"/>
      </w:r>
      <w:r>
        <w:fldChar w:fldCharType="begin"/>
      </w:r>
      <w:r>
        <w:rPr>
          <w:rStyle w:val="ListLabel43"/>
          <w:rFonts w:cs="Courier New" w:ascii="Courier New" w:hAnsi="Courier New"/>
        </w:rPr>
        <w:instrText> HYPERLINK "http://www.planalto.gov.br/ccivil_03/_Ato2011-2014/2014/Lei/L13019.htm" \l "art34ii"</w:instrText>
      </w:r>
      <w:r>
        <w:rPr>
          <w:rStyle w:val="ListLabel43"/>
          <w:rFonts w:cs="Courier New" w:ascii="Courier New" w:hAnsi="Courier New"/>
        </w:rPr>
        <w:fldChar w:fldCharType="separate"/>
      </w:r>
      <w:r>
        <w:rPr>
          <w:rStyle w:val="ListLabel43"/>
          <w:rFonts w:cs="Courier New" w:ascii="Courier New" w:hAnsi="Courier New"/>
        </w:rPr>
        <w:t xml:space="preserve"> do art. 34 da Lei nº </w:t>
      </w:r>
      <w:r>
        <w:rPr>
          <w:rStyle w:val="ListLabel43"/>
          <w:rFonts w:cs="Courier New" w:ascii="Courier New" w:hAnsi="Courier New"/>
        </w:rPr>
        <w:fldChar w:fldCharType="end"/>
      </w:r>
      <w:r>
        <w:fldChar w:fldCharType="begin"/>
      </w:r>
      <w:r>
        <w:rPr>
          <w:rStyle w:val="ListLabel43"/>
          <w:rFonts w:cs="Courier New" w:ascii="Courier New" w:hAnsi="Courier New"/>
        </w:rPr>
        <w:instrText> HYPERLINK "http://www.planalto.gov.br/ccivil_03/_Ato2011-2014/2014/Lei/L13019.htm" \l "art34ii"</w:instrText>
      </w:r>
      <w:r>
        <w:rPr>
          <w:rStyle w:val="ListLabel43"/>
          <w:rFonts w:cs="Courier New" w:ascii="Courier New" w:hAnsi="Courier New"/>
        </w:rPr>
        <w:fldChar w:fldCharType="separate"/>
      </w:r>
      <w:r>
        <w:rPr>
          <w:rStyle w:val="ListLabel43"/>
          <w:rFonts w:cs="Courier New" w:ascii="Courier New" w:hAnsi="Courier New"/>
        </w:rPr>
        <w:t>13.019, de 2014</w:t>
      </w:r>
      <w:r>
        <w:rPr>
          <w:rStyle w:val="ListLabel43"/>
          <w:rFonts w:cs="Courier New" w:ascii="Courier New" w:hAnsi="Courier New"/>
        </w:rPr>
        <w:fldChar w:fldCharType="end"/>
      </w:r>
      <w:r>
        <w:rPr>
          <w:rFonts w:cs="Courier New" w:ascii="Courier New" w:hAnsi="Courier New"/>
        </w:rPr>
        <w:t xml:space="preserve">, e a não ocorrência de hipóteses que incorram nas vedações de que trata o </w:t>
      </w:r>
      <w:r>
        <w:fldChar w:fldCharType="begin"/>
      </w:r>
      <w:r>
        <w:rPr>
          <w:rStyle w:val="ListLabel43"/>
          <w:rFonts w:cs="Courier New" w:ascii="Courier New" w:hAnsi="Courier New"/>
        </w:rPr>
        <w:instrText> HYPERLINK "http://www.planalto.gov.br/ccivil_03/_Ato2011-2014/2014/Lei/L13019.htm" \l "art39"</w:instrText>
      </w:r>
      <w:r>
        <w:rPr>
          <w:rStyle w:val="ListLabel43"/>
          <w:rFonts w:cs="Courier New" w:ascii="Courier New" w:hAnsi="Courier New"/>
        </w:rPr>
        <w:fldChar w:fldCharType="separate"/>
      </w:r>
      <w:r>
        <w:rPr>
          <w:rStyle w:val="ListLabel43"/>
          <w:rFonts w:cs="Courier New" w:ascii="Courier New" w:hAnsi="Courier New"/>
        </w:rPr>
        <w:t>art. 39 da referida Lei</w:t>
      </w:r>
      <w:r>
        <w:rPr>
          <w:rStyle w:val="ListLabel43"/>
          <w:rFonts w:cs="Courier New" w:ascii="Courier New" w:hAnsi="Courier New"/>
        </w:rPr>
        <w:fldChar w:fldCharType="end"/>
      </w:r>
      <w:r>
        <w:rPr>
          <w:rFonts w:cs="Courier New" w:ascii="Courier New" w:hAnsi="Courier New"/>
        </w:rPr>
        <w:t>, que serão verificados por meio da apresentação dos seguintes documentos:</w:t>
      </w:r>
    </w:p>
    <w:p>
      <w:pPr>
        <w:pStyle w:val="Standard"/>
        <w:tabs>
          <w:tab w:val="left" w:pos="1276" w:leader="none"/>
        </w:tabs>
        <w:ind w:firstLine="709"/>
        <w:jc w:val="both"/>
        <w:rPr>
          <w:rFonts w:ascii="Courier New" w:hAnsi="Courier New" w:cs="Courier New"/>
        </w:rPr>
      </w:pPr>
      <w:r>
        <w:rPr>
          <w:rFonts w:cs="Courier New" w:ascii="Courier New" w:hAnsi="Courier New"/>
        </w:rPr>
      </w:r>
    </w:p>
    <w:p>
      <w:pPr>
        <w:pStyle w:val="Standard"/>
        <w:tabs>
          <w:tab w:val="left" w:pos="1276" w:leader="none"/>
        </w:tabs>
        <w:ind w:firstLine="709"/>
        <w:jc w:val="both"/>
        <w:rPr/>
      </w:pPr>
      <w:r>
        <w:rPr>
          <w:rFonts w:cs="Courier New" w:ascii="Courier New" w:hAnsi="Courier New"/>
        </w:rPr>
        <w:t xml:space="preserve">I - </w:t>
        <w:tab/>
        <w:t xml:space="preserve">Cópia do estatuto registrado e suas alterações, em conformidade com as exigências previstas no </w:t>
      </w:r>
      <w:r>
        <w:fldChar w:fldCharType="begin"/>
      </w:r>
      <w:r>
        <w:rPr>
          <w:rStyle w:val="ListLabel43"/>
          <w:rFonts w:cs="Courier New" w:ascii="Courier New" w:hAnsi="Courier New"/>
        </w:rPr>
        <w:instrText> HYPERLINK "http://www.planalto.gov.br/ccivil_03/_Ato2011-2014/2014/Lei/L13019.htm" \l "art33"</w:instrText>
      </w:r>
      <w:r>
        <w:rPr>
          <w:rStyle w:val="ListLabel43"/>
          <w:rFonts w:cs="Courier New" w:ascii="Courier New" w:hAnsi="Courier New"/>
        </w:rPr>
        <w:fldChar w:fldCharType="separate"/>
      </w:r>
      <w:r>
        <w:rPr>
          <w:rStyle w:val="ListLabel43"/>
          <w:rFonts w:cs="Courier New" w:ascii="Courier New" w:hAnsi="Courier New"/>
        </w:rPr>
        <w:t>art. 33 da Lei nº 13.019, de 2014</w:t>
      </w:r>
      <w:r>
        <w:rPr>
          <w:rStyle w:val="ListLabel43"/>
          <w:rFonts w:cs="Courier New" w:ascii="Courier New" w:hAnsi="Courier New"/>
        </w:rPr>
        <w:fldChar w:fldCharType="end"/>
      </w:r>
      <w:r>
        <w:rPr>
          <w:rFonts w:cs="Courier New" w:ascii="Courier New" w:hAnsi="Courier New"/>
        </w:rPr>
        <w:t>;</w:t>
      </w:r>
    </w:p>
    <w:p>
      <w:pPr>
        <w:pStyle w:val="Standard"/>
        <w:tabs>
          <w:tab w:val="left" w:pos="1276" w:leader="none"/>
        </w:tabs>
        <w:ind w:firstLine="709"/>
        <w:jc w:val="both"/>
        <w:rPr>
          <w:rFonts w:ascii="Courier New" w:hAnsi="Courier New" w:cs="Courier New"/>
        </w:rPr>
      </w:pPr>
      <w:r>
        <w:rPr>
          <w:rFonts w:cs="Courier New" w:ascii="Courier New" w:hAnsi="Courier New"/>
        </w:rPr>
        <w:t>II - Comprovante de inscrição no Cadastro Nacional da Pessoa Jurídica - CNPJ, emitido no sítio eletrônico oficial da Secretaria da Receita Federal do Brasil, para demonstrar que a OSC existe há, no mínimo, 01 (Um) ano com cadastro ativo;</w:t>
      </w:r>
    </w:p>
    <w:p>
      <w:pPr>
        <w:pStyle w:val="Standard"/>
        <w:tabs>
          <w:tab w:val="left" w:pos="1276" w:leader="none"/>
        </w:tabs>
        <w:ind w:firstLine="709"/>
        <w:jc w:val="both"/>
        <w:rPr>
          <w:rFonts w:ascii="Courier New" w:hAnsi="Courier New" w:cs="Courier New"/>
        </w:rPr>
      </w:pPr>
      <w:r>
        <w:rPr>
          <w:rFonts w:cs="Courier New" w:ascii="Courier New" w:hAnsi="Courier New"/>
        </w:rPr>
        <w:t>III - Comprovantes de experiência prévia na realização do objeto da parceria ou de objeto de natureza semelhante de, no mínimo, um ano de capacidade técnica e operacional, podendo ser admitidos, sem prejuízo de outros:</w:t>
      </w:r>
    </w:p>
    <w:p>
      <w:pPr>
        <w:pStyle w:val="Standard"/>
        <w:tabs>
          <w:tab w:val="left" w:pos="1276" w:leader="none"/>
        </w:tabs>
        <w:ind w:firstLine="709"/>
        <w:jc w:val="both"/>
        <w:rPr>
          <w:rFonts w:ascii="Courier New" w:hAnsi="Courier New" w:cs="Courier New"/>
        </w:rPr>
      </w:pPr>
      <w:r>
        <w:rPr>
          <w:rFonts w:cs="Courier New" w:ascii="Courier New" w:hAnsi="Courier New"/>
        </w:rPr>
      </w:r>
    </w:p>
    <w:p>
      <w:pPr>
        <w:pStyle w:val="Standard"/>
        <w:tabs>
          <w:tab w:val="left" w:pos="1276" w:leader="none"/>
        </w:tabs>
        <w:ind w:left="1276" w:hanging="425"/>
        <w:jc w:val="both"/>
        <w:rPr>
          <w:rFonts w:ascii="Courier New" w:hAnsi="Courier New" w:cs="Courier New"/>
        </w:rPr>
      </w:pPr>
      <w:r>
        <w:rPr>
          <w:rFonts w:cs="Courier New" w:ascii="Courier New" w:hAnsi="Courier New"/>
        </w:rPr>
        <w:t>a)</w:t>
        <w:tab/>
        <w:t>Instrumentos de parceria firmados com órgãos e entidades da administração pública, organismos internacionais, empresas ou outras organizações da sociedade civil;</w:t>
      </w:r>
    </w:p>
    <w:p>
      <w:pPr>
        <w:pStyle w:val="Standard"/>
        <w:tabs>
          <w:tab w:val="left" w:pos="1276" w:leader="none"/>
        </w:tabs>
        <w:ind w:left="1276" w:hanging="425"/>
        <w:jc w:val="both"/>
        <w:rPr>
          <w:rFonts w:ascii="Courier New" w:hAnsi="Courier New" w:cs="Courier New"/>
        </w:rPr>
      </w:pPr>
      <w:r>
        <w:rPr>
          <w:rFonts w:cs="Courier New" w:ascii="Courier New" w:hAnsi="Courier New"/>
        </w:rPr>
      </w:r>
    </w:p>
    <w:p>
      <w:pPr>
        <w:pStyle w:val="Standard"/>
        <w:tabs>
          <w:tab w:val="left" w:pos="1276" w:leader="none"/>
        </w:tabs>
        <w:ind w:left="1276" w:hanging="425"/>
        <w:jc w:val="both"/>
        <w:rPr>
          <w:rFonts w:ascii="Courier New" w:hAnsi="Courier New" w:cs="Courier New"/>
        </w:rPr>
      </w:pPr>
      <w:r>
        <w:rPr>
          <w:rFonts w:cs="Courier New" w:ascii="Courier New" w:hAnsi="Courier New"/>
        </w:rPr>
        <w:t>b) Relatórios de atividades com comprovação das ações desenvolvidas;</w:t>
      </w:r>
    </w:p>
    <w:p>
      <w:pPr>
        <w:pStyle w:val="Standard"/>
        <w:tabs>
          <w:tab w:val="left" w:pos="1276" w:leader="none"/>
        </w:tabs>
        <w:ind w:left="1276" w:hanging="425"/>
        <w:jc w:val="both"/>
        <w:rPr>
          <w:rFonts w:ascii="Courier New" w:hAnsi="Courier New" w:cs="Courier New"/>
        </w:rPr>
      </w:pPr>
      <w:r>
        <w:rPr>
          <w:rFonts w:cs="Courier New" w:ascii="Courier New" w:hAnsi="Courier New"/>
        </w:rPr>
      </w:r>
    </w:p>
    <w:p>
      <w:pPr>
        <w:pStyle w:val="Standard"/>
        <w:tabs>
          <w:tab w:val="left" w:pos="1276" w:leader="none"/>
        </w:tabs>
        <w:ind w:left="1276" w:hanging="425"/>
        <w:jc w:val="both"/>
        <w:rPr>
          <w:rFonts w:ascii="Courier New" w:hAnsi="Courier New" w:cs="Courier New"/>
        </w:rPr>
      </w:pPr>
      <w:r>
        <w:rPr>
          <w:rFonts w:cs="Courier New" w:ascii="Courier New" w:hAnsi="Courier New"/>
        </w:rPr>
        <w:t>c) Publicações, pesquisas e outras formas de produção de conhecimento realizadas pela OSC ou a respeito dela;</w:t>
      </w:r>
    </w:p>
    <w:p>
      <w:pPr>
        <w:pStyle w:val="Standard"/>
        <w:tabs>
          <w:tab w:val="left" w:pos="1276" w:leader="none"/>
        </w:tabs>
        <w:ind w:left="1276" w:hanging="425"/>
        <w:jc w:val="both"/>
        <w:rPr>
          <w:rFonts w:ascii="Courier New" w:hAnsi="Courier New" w:cs="Courier New"/>
        </w:rPr>
      </w:pPr>
      <w:r>
        <w:rPr>
          <w:rFonts w:cs="Courier New" w:ascii="Courier New" w:hAnsi="Courier New"/>
        </w:rPr>
      </w:r>
    </w:p>
    <w:p>
      <w:pPr>
        <w:pStyle w:val="Standard"/>
        <w:tabs>
          <w:tab w:val="left" w:pos="1276" w:leader="none"/>
        </w:tabs>
        <w:ind w:left="1276" w:hanging="425"/>
        <w:jc w:val="both"/>
        <w:rPr>
          <w:rFonts w:ascii="Courier New" w:hAnsi="Courier New" w:cs="Courier New"/>
        </w:rPr>
      </w:pPr>
      <w:r>
        <w:rPr>
          <w:rFonts w:cs="Courier New" w:ascii="Courier New" w:hAnsi="Courier New"/>
        </w:rPr>
        <w:t>d)</w:t>
        <w:tab/>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pPr>
        <w:pStyle w:val="Standard"/>
        <w:tabs>
          <w:tab w:val="left" w:pos="1276" w:leader="none"/>
        </w:tabs>
        <w:ind w:firstLine="709"/>
        <w:jc w:val="both"/>
        <w:rPr>
          <w:rFonts w:ascii="Courier New" w:hAnsi="Courier New" w:cs="Courier New"/>
        </w:rPr>
      </w:pPr>
      <w:r>
        <w:rPr>
          <w:rFonts w:cs="Courier New" w:ascii="Courier New" w:hAnsi="Courier New"/>
        </w:rPr>
      </w:r>
    </w:p>
    <w:p>
      <w:pPr>
        <w:pStyle w:val="Standard"/>
        <w:tabs>
          <w:tab w:val="left" w:pos="1276" w:leader="none"/>
        </w:tabs>
        <w:ind w:firstLine="709"/>
        <w:jc w:val="both"/>
        <w:rPr>
          <w:rFonts w:ascii="Courier New" w:hAnsi="Courier New" w:cs="Courier New"/>
        </w:rPr>
      </w:pPr>
      <w:r>
        <w:rPr>
          <w:rFonts w:cs="Courier New" w:ascii="Courier New" w:hAnsi="Courier New"/>
        </w:rPr>
        <w:t>IV - Certidão de Débitos Relativos a Créditos Tributários Federais e à Dívida Ativa da União;</w:t>
      </w:r>
    </w:p>
    <w:p>
      <w:pPr>
        <w:pStyle w:val="Standard"/>
        <w:tabs>
          <w:tab w:val="left" w:pos="1276" w:leader="none"/>
        </w:tabs>
        <w:ind w:firstLine="709"/>
        <w:jc w:val="both"/>
        <w:rPr>
          <w:rFonts w:ascii="Courier New" w:hAnsi="Courier New" w:cs="Courier New"/>
        </w:rPr>
      </w:pPr>
      <w:r>
        <w:rPr>
          <w:rFonts w:cs="Courier New" w:ascii="Courier New" w:hAnsi="Courier New"/>
        </w:rPr>
      </w:r>
    </w:p>
    <w:p>
      <w:pPr>
        <w:pStyle w:val="Standard"/>
        <w:tabs>
          <w:tab w:val="left" w:pos="1276" w:leader="none"/>
        </w:tabs>
        <w:ind w:firstLine="709"/>
        <w:jc w:val="both"/>
        <w:rPr>
          <w:rFonts w:ascii="Courier New" w:hAnsi="Courier New" w:cs="Courier New"/>
        </w:rPr>
      </w:pPr>
      <w:r>
        <w:rPr>
          <w:rFonts w:cs="Courier New" w:ascii="Courier New" w:hAnsi="Courier New"/>
        </w:rPr>
        <w:t>V - Certificado de Regularidade do Fundo de Garantia do Tempo de Serviço - CRF/FGTS;</w:t>
      </w:r>
    </w:p>
    <w:p>
      <w:pPr>
        <w:pStyle w:val="Standard"/>
        <w:tabs>
          <w:tab w:val="left" w:pos="1276" w:leader="none"/>
        </w:tabs>
        <w:ind w:firstLine="709"/>
        <w:jc w:val="both"/>
        <w:rPr>
          <w:rFonts w:ascii="Courier New" w:hAnsi="Courier New" w:cs="Courier New"/>
        </w:rPr>
      </w:pPr>
      <w:r>
        <w:rPr>
          <w:rFonts w:cs="Courier New" w:ascii="Courier New" w:hAnsi="Courier New"/>
        </w:rPr>
      </w:r>
    </w:p>
    <w:p>
      <w:pPr>
        <w:pStyle w:val="Standard"/>
        <w:tabs>
          <w:tab w:val="left" w:pos="1276" w:leader="none"/>
        </w:tabs>
        <w:ind w:firstLine="709"/>
        <w:jc w:val="both"/>
        <w:rPr>
          <w:rFonts w:ascii="Courier New" w:hAnsi="Courier New" w:cs="Courier New"/>
        </w:rPr>
      </w:pPr>
      <w:r>
        <w:rPr>
          <w:rFonts w:cs="Courier New" w:ascii="Courier New" w:hAnsi="Courier New"/>
        </w:rPr>
        <w:t>VI - Certidão Negativa de Débitos Trabalhistas - CNDT;</w:t>
      </w:r>
    </w:p>
    <w:p>
      <w:pPr>
        <w:pStyle w:val="Standard"/>
        <w:tabs>
          <w:tab w:val="left" w:pos="1276" w:leader="none"/>
        </w:tabs>
        <w:ind w:firstLine="709"/>
        <w:jc w:val="both"/>
        <w:rPr>
          <w:rFonts w:ascii="Courier New" w:hAnsi="Courier New" w:cs="Courier New"/>
        </w:rPr>
      </w:pPr>
      <w:r>
        <w:rPr>
          <w:rFonts w:cs="Courier New" w:ascii="Courier New" w:hAnsi="Courier New"/>
        </w:rPr>
      </w:r>
    </w:p>
    <w:p>
      <w:pPr>
        <w:pStyle w:val="Standard"/>
        <w:tabs>
          <w:tab w:val="left" w:pos="1276" w:leader="none"/>
        </w:tabs>
        <w:ind w:firstLine="709"/>
        <w:jc w:val="both"/>
        <w:rPr>
          <w:rFonts w:ascii="Courier New" w:hAnsi="Courier New" w:cs="Courier New"/>
        </w:rPr>
      </w:pPr>
      <w:r>
        <w:rPr>
          <w:rFonts w:cs="Courier New" w:ascii="Courier New" w:hAnsi="Courier New"/>
        </w:rPr>
        <w:t>VII - Cópia de documento que comprove que a OSC funciona no endereço por ela declarado, como conta de consumo ou contrato de locação;</w:t>
      </w:r>
    </w:p>
    <w:p>
      <w:pPr>
        <w:pStyle w:val="Standard"/>
        <w:tabs>
          <w:tab w:val="left" w:pos="1276" w:leader="none"/>
        </w:tabs>
        <w:jc w:val="both"/>
        <w:rPr>
          <w:rFonts w:ascii="Courier New" w:hAnsi="Courier New" w:cs="Courier New"/>
          <w:highlight w:val="yellow"/>
        </w:rPr>
      </w:pPr>
      <w:r>
        <w:rPr>
          <w:rFonts w:cs="Courier New" w:ascii="Courier New" w:hAnsi="Courier New"/>
          <w:highlight w:val="yellow"/>
        </w:rPr>
      </w:r>
    </w:p>
    <w:p>
      <w:pPr>
        <w:pStyle w:val="Standard"/>
        <w:widowControl w:val="false"/>
        <w:jc w:val="both"/>
        <w:rPr/>
      </w:pPr>
      <w:r>
        <w:rPr>
          <w:rFonts w:cs="Courier New" w:ascii="Courier New" w:hAnsi="Courier New"/>
          <w:b/>
        </w:rPr>
        <w:t>8.2.4.</w:t>
      </w:r>
      <w:r>
        <w:rPr>
          <w:rFonts w:cs="Courier New" w:ascii="Courier New" w:hAnsi="Courier New"/>
        </w:rPr>
        <w:t>O plano de trabalho e os documentos comprobatórios do cumprimento dos requisitos impostos nesta Etapa serão apresentados pela OSC selecionada, por meio de correspondência ou pessoalmente no endereço informado no item 7.4.2 deste Edital.</w:t>
      </w:r>
    </w:p>
    <w:p>
      <w:pPr>
        <w:pStyle w:val="Standard"/>
        <w:widowControl w:val="false"/>
        <w:jc w:val="both"/>
        <w:rPr>
          <w:rFonts w:ascii="Courier New" w:hAnsi="Courier New" w:cs="Courier New"/>
        </w:rPr>
      </w:pPr>
      <w:r>
        <w:rPr>
          <w:rFonts w:cs="Courier New" w:ascii="Courier New" w:hAnsi="Courier New"/>
        </w:rPr>
      </w:r>
    </w:p>
    <w:p>
      <w:pPr>
        <w:pStyle w:val="Standard"/>
        <w:tabs>
          <w:tab w:val="left" w:pos="709" w:leader="none"/>
        </w:tabs>
        <w:jc w:val="both"/>
        <w:rPr/>
      </w:pPr>
      <w:r>
        <w:rPr>
          <w:rFonts w:cs="Courier New" w:ascii="Courier New" w:hAnsi="Courier New"/>
          <w:b/>
        </w:rPr>
        <w:t>8.3.</w:t>
      </w:r>
      <w:r>
        <w:rPr>
          <w:rFonts w:cs="Courier New" w:ascii="Courier New" w:hAnsi="Courier New"/>
          <w:b/>
          <w:bCs/>
        </w:rPr>
        <w:t xml:space="preserve">Etapa 2: </w:t>
      </w:r>
      <w:r>
        <w:rPr>
          <w:rFonts w:eastAsia="Calibri" w:cs="Courier New" w:ascii="Courier New" w:hAnsi="Courier New"/>
          <w:b/>
          <w:bCs/>
          <w:lang w:eastAsia="en-US"/>
        </w:rPr>
        <w:t xml:space="preserve">Verificação do cumprimento dos requisitos </w:t>
      </w:r>
      <w:r>
        <w:rPr>
          <w:rFonts w:cs="Courier New" w:ascii="Courier New" w:hAnsi="Courier New"/>
          <w:b/>
          <w:bCs/>
          <w:color w:val="000000"/>
        </w:rPr>
        <w:t>para celebração da parceria e de que não incorre nos impedimentos (vedações) legais</w:t>
      </w:r>
      <w:r>
        <w:rPr>
          <w:rFonts w:cs="Courier New" w:ascii="Courier New" w:hAnsi="Courier New"/>
          <w:b/>
          <w:bCs/>
        </w:rPr>
        <w:t xml:space="preserve">. </w:t>
      </w:r>
      <w:r>
        <w:rPr>
          <w:rFonts w:eastAsia="Calibri" w:cs="Courier New" w:ascii="Courier New" w:hAnsi="Courier New"/>
          <w:b/>
          <w:bCs/>
          <w:lang w:eastAsia="en-US"/>
        </w:rPr>
        <w:t>Análise do plano de trabalho</w:t>
      </w:r>
      <w:r>
        <w:rPr>
          <w:rFonts w:cs="Courier New" w:ascii="Courier New" w:hAnsi="Courier New"/>
          <w:b/>
          <w:bCs/>
        </w:rPr>
        <w:t>.</w:t>
      </w:r>
    </w:p>
    <w:p>
      <w:pPr>
        <w:pStyle w:val="Standard"/>
        <w:widowControl w:val="false"/>
        <w:tabs>
          <w:tab w:val="left" w:pos="567"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567" w:leader="none"/>
        </w:tabs>
        <w:jc w:val="both"/>
        <w:rPr/>
      </w:pPr>
      <w:r>
        <w:rPr>
          <w:rFonts w:cs="Courier New" w:ascii="Courier New" w:hAnsi="Courier New"/>
          <w:b/>
          <w:color w:val="000000"/>
        </w:rPr>
        <w:t>8.3.1.</w:t>
      </w:r>
      <w:r>
        <w:rPr>
          <w:rFonts w:cs="Courier New" w:ascii="Courier New" w:hAnsi="Courier New"/>
          <w:color w:val="000000"/>
        </w:rPr>
        <w:t xml:space="preserve"> A</w:t>
      </w:r>
      <w:r>
        <w:rPr>
          <w:rFonts w:cs="Courier New" w:ascii="Courier New" w:hAnsi="Courier New"/>
          <w:bCs/>
        </w:rPr>
        <w:t xml:space="preserve"> administração pública examinará o plano de trabalho apresentado pela OSC selecionada ou, se for o caso, pela OSC </w:t>
      </w:r>
      <w:r>
        <w:rPr>
          <w:rFonts w:cs="Courier New" w:ascii="Courier New" w:hAnsi="Courier New"/>
          <w:color w:val="000000"/>
        </w:rPr>
        <w:t>imediatamente mais bem classificada</w:t>
      </w:r>
      <w:r>
        <w:rPr>
          <w:rFonts w:cs="Courier New" w:ascii="Courier New" w:hAnsi="Courier New"/>
          <w:bCs/>
        </w:rPr>
        <w:t xml:space="preserve"> que tenha sido convocada. </w:t>
      </w:r>
    </w:p>
    <w:p>
      <w:pPr>
        <w:pStyle w:val="Standard"/>
        <w:widowControl w:val="false"/>
        <w:jc w:val="both"/>
        <w:rPr>
          <w:rFonts w:ascii="Courier New" w:hAnsi="Courier New" w:cs="Courier New"/>
          <w:b/>
          <w:b/>
        </w:rPr>
      </w:pPr>
      <w:r>
        <w:rPr>
          <w:rFonts w:cs="Courier New" w:ascii="Courier New" w:hAnsi="Courier New"/>
          <w:b/>
        </w:rPr>
      </w:r>
    </w:p>
    <w:p>
      <w:pPr>
        <w:pStyle w:val="Standard"/>
        <w:widowControl w:val="false"/>
        <w:jc w:val="both"/>
        <w:rPr/>
      </w:pPr>
      <w:r>
        <w:rPr>
          <w:rFonts w:cs="Courier New" w:ascii="Courier New" w:hAnsi="Courier New"/>
          <w:b/>
        </w:rPr>
        <w:t xml:space="preserve">8.3.2. </w:t>
      </w:r>
      <w:r>
        <w:rPr>
          <w:rFonts w:cs="Courier New" w:ascii="Courier New" w:hAnsi="Courier New"/>
          <w:color w:val="000000"/>
        </w:rPr>
        <w:t>Somente será aprovado o plano de trabalho que estiver de acordo com as informações já apresentadas na proposta apresentada pela OSC, observados os termos e as condições constantes neste Edital e em seus anexos</w:t>
      </w:r>
      <w:r>
        <w:rPr>
          <w:rFonts w:cs="Courier New" w:ascii="Courier New" w:hAnsi="Courier New"/>
        </w:rPr>
        <w:t>.</w:t>
      </w:r>
      <w:r>
        <w:rPr>
          <w:rFonts w:cs="Courier New" w:ascii="Courier New" w:hAnsi="Courier New"/>
          <w:color w:val="000000"/>
        </w:rPr>
        <w:t xml:space="preserve"> Para tanto, a administração pública poderá solicitar a realização de ajustes no plano de trabalho.</w:t>
      </w:r>
    </w:p>
    <w:p>
      <w:pPr>
        <w:pStyle w:val="Standard"/>
        <w:widowControl w:val="false"/>
        <w:tabs>
          <w:tab w:val="left" w:pos="709"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709" w:leader="none"/>
        </w:tabs>
        <w:jc w:val="both"/>
        <w:rPr/>
      </w:pPr>
      <w:r>
        <w:rPr>
          <w:rFonts w:cs="Courier New" w:ascii="Courier New" w:hAnsi="Courier New"/>
          <w:b/>
          <w:color w:val="000000"/>
        </w:rPr>
        <w:t xml:space="preserve">8.3.3. </w:t>
      </w:r>
      <w:r>
        <w:rPr>
          <w:rFonts w:cs="Courier New" w:ascii="Courier New" w:hAnsi="Courier New"/>
          <w:color w:val="000000"/>
        </w:rPr>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pPr>
        <w:pStyle w:val="Standard"/>
        <w:widowControl w:val="false"/>
        <w:tabs>
          <w:tab w:val="left" w:pos="709"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709" w:leader="none"/>
        </w:tabs>
        <w:jc w:val="both"/>
        <w:rPr/>
      </w:pPr>
      <w:r>
        <w:rPr>
          <w:rFonts w:cs="Courier New" w:ascii="Courier New" w:hAnsi="Courier New"/>
          <w:b/>
          <w:color w:val="000000"/>
        </w:rPr>
        <w:t>8.3.4.</w:t>
      </w:r>
      <w:r>
        <w:rPr>
          <w:rFonts w:cs="Courier New" w:ascii="Courier New" w:hAnsi="Courier New"/>
          <w:color w:val="000000"/>
        </w:rPr>
        <w:t xml:space="preserve"> 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pPr>
        <w:pStyle w:val="Standard"/>
        <w:widowControl w:val="false"/>
        <w:jc w:val="both"/>
        <w:rPr>
          <w:rFonts w:ascii="Courier New" w:hAnsi="Courier New" w:cs="Courier New"/>
          <w:b/>
          <w:b/>
        </w:rPr>
      </w:pPr>
      <w:r>
        <w:rPr>
          <w:rFonts w:cs="Courier New" w:ascii="Courier New" w:hAnsi="Courier New"/>
          <w:b/>
        </w:rPr>
      </w:r>
    </w:p>
    <w:p>
      <w:pPr>
        <w:pStyle w:val="Standard"/>
        <w:widowControl w:val="false"/>
        <w:tabs>
          <w:tab w:val="left" w:pos="709" w:leader="none"/>
        </w:tabs>
        <w:jc w:val="both"/>
        <w:rPr>
          <w:rFonts w:ascii="Courier New" w:hAnsi="Courier New" w:cs="Courier New"/>
          <w:b/>
          <w:b/>
        </w:rPr>
      </w:pPr>
      <w:r>
        <w:rPr>
          <w:rFonts w:cs="Courier New" w:ascii="Courier New" w:hAnsi="Courier New"/>
          <w:b/>
        </w:rPr>
        <w:t>8.4. Etapa 3: Ajustes no plano de trabalho e regularização de documentação, se necessário.</w:t>
      </w:r>
    </w:p>
    <w:p>
      <w:pPr>
        <w:pStyle w:val="Standard"/>
        <w:widowControl w:val="false"/>
        <w:jc w:val="both"/>
        <w:rPr>
          <w:rFonts w:ascii="Courier New" w:hAnsi="Courier New" w:cs="Courier New"/>
          <w:b/>
          <w:b/>
          <w:color w:val="000000"/>
        </w:rPr>
      </w:pPr>
      <w:r>
        <w:rPr>
          <w:rFonts w:cs="Courier New" w:ascii="Courier New" w:hAnsi="Courier New"/>
          <w:b/>
          <w:color w:val="000000"/>
        </w:rPr>
      </w:r>
    </w:p>
    <w:p>
      <w:pPr>
        <w:pStyle w:val="Standard"/>
        <w:widowControl w:val="false"/>
        <w:jc w:val="both"/>
        <w:rPr/>
      </w:pPr>
      <w:r>
        <w:rPr>
          <w:rFonts w:cs="Courier New" w:ascii="Courier New" w:hAnsi="Courier New"/>
          <w:b/>
          <w:color w:val="000000"/>
        </w:rPr>
        <w:t>8.4.1.</w:t>
      </w:r>
      <w:r>
        <w:rPr>
          <w:rFonts w:cs="Courier New" w:ascii="Courier New" w:hAnsi="Courier New"/>
          <w:color w:val="000000"/>
        </w:rPr>
        <w:t xml:space="preserve"> Caso se verifique irregularidade formal nos documentos apresentados</w:t>
      </w:r>
      <w:r>
        <w:rPr>
          <w:rFonts w:cs="Courier New" w:ascii="Courier New" w:hAnsi="Courier New"/>
        </w:rPr>
        <w:t xml:space="preserve"> ou constatado evento que impeça a celebração</w:t>
      </w:r>
      <w:r>
        <w:rPr>
          <w:rFonts w:cs="Courier New" w:ascii="Courier New" w:hAnsi="Courier New"/>
          <w:color w:val="000000"/>
        </w:rPr>
        <w:t xml:space="preserve">, a OSC será </w:t>
      </w:r>
      <w:r>
        <w:rPr>
          <w:rFonts w:cs="Courier New" w:ascii="Courier New" w:hAnsi="Courier New"/>
        </w:rPr>
        <w:t>comunicada do fato e instada a regularizar sua situação, no prazo de 15 (quinze) dias corridos</w:t>
      </w:r>
      <w:r>
        <w:rPr>
          <w:rFonts w:cs="Courier New" w:ascii="Courier New" w:hAnsi="Courier New"/>
          <w:color w:val="000000"/>
        </w:rPr>
        <w:t>, sob pena de não celebração da parceria.</w:t>
      </w:r>
    </w:p>
    <w:p>
      <w:pPr>
        <w:pStyle w:val="Standard"/>
        <w:widowControl w:val="false"/>
        <w:tabs>
          <w:tab w:val="left" w:pos="658"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658" w:leader="none"/>
        </w:tabs>
        <w:jc w:val="both"/>
        <w:rPr/>
      </w:pPr>
      <w:r>
        <w:rPr>
          <w:rFonts w:cs="Courier New" w:ascii="Courier New" w:hAnsi="Courier New"/>
          <w:b/>
          <w:color w:val="000000"/>
        </w:rPr>
        <w:t>8.4.2.</w:t>
      </w:r>
      <w:r>
        <w:rPr>
          <w:rFonts w:cs="Courier New" w:ascii="Courier New" w:hAnsi="Courier New"/>
          <w:color w:val="000000"/>
        </w:rPr>
        <w:t xml:space="preserve"> Caso seja constatada necessidade de adequação no plano de trabalho enviado pela OSC, a administração pública solicitará a realização de ajustes e a OSC deverá fazê-lo em até 15 (quinze) dias corridos, contados da data de recebimento da solicitação apresentada (art. 25, §§ 3º e 4º, do Decreto nº 8.726, de 2016).</w:t>
      </w:r>
    </w:p>
    <w:p>
      <w:pPr>
        <w:pStyle w:val="Standard"/>
        <w:widowControl w:val="false"/>
        <w:jc w:val="both"/>
        <w:rPr>
          <w:rFonts w:ascii="Courier New" w:hAnsi="Courier New" w:eastAsia="Calibri" w:cs="Courier New"/>
          <w:b/>
          <w:b/>
          <w:sz w:val="22"/>
          <w:szCs w:val="22"/>
          <w:highlight w:val="yellow"/>
          <w:lang w:eastAsia="en-US"/>
        </w:rPr>
      </w:pPr>
      <w:r>
        <w:rPr>
          <w:rFonts w:eastAsia="Calibri" w:cs="Courier New" w:ascii="Courier New" w:hAnsi="Courier New"/>
          <w:b/>
          <w:sz w:val="22"/>
          <w:szCs w:val="22"/>
          <w:highlight w:val="yellow"/>
          <w:lang w:eastAsia="en-US"/>
        </w:rPr>
      </w:r>
    </w:p>
    <w:p>
      <w:pPr>
        <w:pStyle w:val="Standard"/>
        <w:widowControl w:val="false"/>
        <w:tabs>
          <w:tab w:val="left" w:pos="709" w:leader="none"/>
        </w:tabs>
        <w:jc w:val="both"/>
        <w:rPr>
          <w:rFonts w:ascii="Courier New" w:hAnsi="Courier New" w:cs="Courier New"/>
          <w:b/>
          <w:b/>
        </w:rPr>
      </w:pPr>
      <w:r>
        <w:rPr>
          <w:rFonts w:cs="Courier New" w:ascii="Courier New" w:hAnsi="Courier New"/>
          <w:b/>
        </w:rPr>
        <w:t>8.5. Etapa 4: Parecer de órgão técnico e assinatura do termo de colaboração.</w:t>
      </w:r>
    </w:p>
    <w:p>
      <w:pPr>
        <w:pStyle w:val="Standard"/>
        <w:widowControl w:val="false"/>
        <w:tabs>
          <w:tab w:val="left" w:pos="709" w:leader="none"/>
        </w:tabs>
        <w:jc w:val="both"/>
        <w:rPr>
          <w:rFonts w:ascii="Courier New" w:hAnsi="Courier New" w:cs="Courier New"/>
          <w:b/>
          <w:b/>
        </w:rPr>
      </w:pPr>
      <w:r>
        <w:rPr>
          <w:rFonts w:cs="Courier New" w:ascii="Courier New" w:hAnsi="Courier New"/>
          <w:b/>
        </w:rPr>
      </w:r>
    </w:p>
    <w:p>
      <w:pPr>
        <w:pStyle w:val="Standard"/>
        <w:widowControl w:val="false"/>
        <w:tabs>
          <w:tab w:val="left" w:pos="709" w:leader="none"/>
        </w:tabs>
        <w:jc w:val="both"/>
        <w:rPr/>
      </w:pPr>
      <w:r>
        <w:rPr>
          <w:rFonts w:cs="Courier New" w:ascii="Courier New" w:hAnsi="Courier New"/>
          <w:b/>
        </w:rPr>
        <w:t xml:space="preserve">8.5.1. </w:t>
      </w:r>
      <w:r>
        <w:rPr>
          <w:rFonts w:cs="Courier New" w:ascii="Courier New" w:hAnsi="Courier New"/>
          <w:color w:val="000000"/>
        </w:rPr>
        <w:t xml:space="preserve">A celebração do instrumento de parceria dependerá da adoção das providências impostas pela legislação regente, incluindo a aprovação do plano de trabalho, pela Fundação Cultural de Criciúma a emissão do parecer técnico pelo órgão ou entidade pública, </w:t>
      </w:r>
      <w:r>
        <w:rPr>
          <w:rFonts w:cs="Courier New" w:ascii="Courier New" w:hAnsi="Courier New"/>
        </w:rPr>
        <w:t xml:space="preserve">as designações do gestor da parceria e da Comissão de Monitoramento e Avaliação, </w:t>
      </w:r>
      <w:r>
        <w:rPr>
          <w:rFonts w:cs="Courier New" w:ascii="Courier New" w:hAnsi="Courier New"/>
          <w:color w:val="000000"/>
        </w:rPr>
        <w:t>e de prévia dotação orçamentária para execução da parceria.</w:t>
      </w:r>
      <w:r>
        <w:rPr>
          <w:rFonts w:cs="Courier New" w:ascii="Courier New" w:hAnsi="Courier New"/>
        </w:rPr>
        <w:tab/>
      </w:r>
    </w:p>
    <w:p>
      <w:pPr>
        <w:pStyle w:val="Standard"/>
        <w:widowControl w:val="false"/>
        <w:tabs>
          <w:tab w:val="left" w:pos="709"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709" w:leader="none"/>
        </w:tabs>
        <w:jc w:val="both"/>
        <w:rPr/>
      </w:pPr>
      <w:r>
        <w:rPr>
          <w:rFonts w:cs="Courier New" w:ascii="Courier New" w:hAnsi="Courier New"/>
          <w:b/>
          <w:color w:val="000000"/>
        </w:rPr>
        <w:t>8.5.2.</w:t>
      </w:r>
      <w:r>
        <w:rPr>
          <w:rFonts w:cs="Courier New" w:ascii="Courier New" w:hAnsi="Courier New"/>
          <w:color w:val="000000"/>
        </w:rPr>
        <w:t xml:space="preserve"> A aprovação do plano de trabalho não gerará direito à celebração da parceria.</w:t>
      </w:r>
    </w:p>
    <w:p>
      <w:pPr>
        <w:pStyle w:val="Standard"/>
        <w:widowControl w:val="false"/>
        <w:tabs>
          <w:tab w:val="left" w:pos="709" w:leader="none"/>
        </w:tabs>
        <w:jc w:val="both"/>
        <w:rPr>
          <w:rFonts w:ascii="Courier New" w:hAnsi="Courier New" w:cs="Courier New"/>
          <w:b/>
          <w:b/>
          <w:color w:val="000000"/>
        </w:rPr>
      </w:pPr>
      <w:r>
        <w:rPr>
          <w:rFonts w:cs="Courier New" w:ascii="Courier New" w:hAnsi="Courier New"/>
          <w:b/>
          <w:color w:val="000000"/>
        </w:rPr>
      </w:r>
    </w:p>
    <w:p>
      <w:pPr>
        <w:pStyle w:val="Standard"/>
        <w:widowControl w:val="false"/>
        <w:tabs>
          <w:tab w:val="left" w:pos="709" w:leader="none"/>
        </w:tabs>
        <w:jc w:val="both"/>
        <w:rPr/>
      </w:pPr>
      <w:r>
        <w:rPr>
          <w:rFonts w:cs="Courier New" w:ascii="Courier New" w:hAnsi="Courier New"/>
          <w:b/>
          <w:color w:val="000000"/>
        </w:rPr>
        <w:t xml:space="preserve">8.5.3. </w:t>
      </w:r>
      <w:r>
        <w:rPr>
          <w:rFonts w:cs="Courier New" w:ascii="Courier New" w:hAnsi="Courier New"/>
          <w:color w:val="000000"/>
        </w:rPr>
        <w:t>No período entre a apresentação da documentação prevista na Etapa 1 da fase de celebração e a assinatura do instrumento de parceria, a</w:t>
      </w:r>
      <w:r>
        <w:rPr>
          <w:rFonts w:cs="Courier New" w:ascii="Courier New" w:hAnsi="Courier New"/>
        </w:rPr>
        <w:t xml:space="preserve"> OSC fica obrigada a informar qualquer evento superveniente que possa prejudicar a regular celebração da parceria, sobretudo quanto ao cumprimento dos requisitos e exigências previstos para celebração.</w:t>
      </w:r>
    </w:p>
    <w:p>
      <w:pPr>
        <w:pStyle w:val="Standard"/>
        <w:tabs>
          <w:tab w:val="left" w:pos="709" w:leader="none"/>
        </w:tabs>
        <w:jc w:val="both"/>
        <w:rPr>
          <w:rFonts w:ascii="Courier New" w:hAnsi="Courier New" w:cs="Courier New"/>
        </w:rPr>
      </w:pPr>
      <w:r>
        <w:rPr>
          <w:rFonts w:cs="Courier New" w:ascii="Courier New" w:hAnsi="Courier New"/>
        </w:rPr>
      </w:r>
    </w:p>
    <w:p>
      <w:pPr>
        <w:pStyle w:val="Standard"/>
        <w:tabs>
          <w:tab w:val="left" w:pos="709" w:leader="none"/>
        </w:tabs>
        <w:jc w:val="both"/>
        <w:rPr/>
      </w:pPr>
      <w:r>
        <w:rPr>
          <w:rFonts w:cs="Courier New" w:ascii="Courier New" w:hAnsi="Courier New"/>
          <w:b/>
        </w:rPr>
        <w:t>8.6.</w:t>
      </w:r>
      <w:r>
        <w:rPr>
          <w:rFonts w:cs="Courier New" w:ascii="Courier New" w:hAnsi="Courier New"/>
        </w:rPr>
        <w:tab/>
      </w:r>
      <w:r>
        <w:rPr>
          <w:rFonts w:cs="Courier New" w:ascii="Courier New" w:hAnsi="Courier New"/>
          <w:b/>
        </w:rPr>
        <w:t xml:space="preserve">Etapa 5: </w:t>
      </w:r>
      <w:r>
        <w:rPr>
          <w:rFonts w:eastAsia="Calibri" w:cs="Courier New" w:ascii="Courier New" w:hAnsi="Courier New"/>
          <w:b/>
          <w:lang w:eastAsia="en-US"/>
        </w:rPr>
        <w:t>Publicação do extrato do termo de colaboração no Diário Oficial Eletrônico.</w:t>
      </w:r>
    </w:p>
    <w:p>
      <w:pPr>
        <w:pStyle w:val="Standard"/>
        <w:tabs>
          <w:tab w:val="left" w:pos="709" w:leader="none"/>
        </w:tabs>
        <w:jc w:val="both"/>
        <w:rPr>
          <w:rFonts w:ascii="Courier New" w:hAnsi="Courier New" w:eastAsia="Calibri" w:cs="Courier New"/>
          <w:lang w:eastAsia="en-US"/>
        </w:rPr>
      </w:pPr>
      <w:r>
        <w:rPr>
          <w:rFonts w:eastAsia="Calibri" w:cs="Courier New" w:ascii="Courier New" w:hAnsi="Courier New"/>
          <w:lang w:eastAsia="en-US"/>
        </w:rPr>
      </w:r>
    </w:p>
    <w:p>
      <w:pPr>
        <w:pStyle w:val="Standard"/>
        <w:tabs>
          <w:tab w:val="left" w:pos="709"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rFonts w:ascii="Courier New" w:hAnsi="Courier New" w:cs="Courier New"/>
          <w:b/>
          <w:b/>
        </w:rPr>
      </w:pPr>
      <w:r>
        <w:rPr>
          <w:rFonts w:cs="Courier New" w:ascii="Courier New" w:hAnsi="Courier New"/>
          <w:b/>
        </w:rPr>
        <w:t xml:space="preserve">9. </w:t>
        <w:tab/>
        <w:t>PROGRAMAÇÃO ORÇAMENTÁRIA E VALOR PREVISTO PARA A REALIZAÇÃO DO OBJETO</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b/>
        </w:rPr>
        <w:t>9.1.</w:t>
        <w:tab/>
      </w:r>
      <w:r>
        <w:rPr>
          <w:rFonts w:cs="Courier New" w:ascii="Courier New" w:hAnsi="Courier New"/>
          <w:sz w:val="23"/>
          <w:szCs w:val="23"/>
        </w:rPr>
        <w:t xml:space="preserve">Os </w:t>
      </w:r>
      <w:r>
        <w:rPr>
          <w:rFonts w:cs="Courier New" w:ascii="Courier New" w:hAnsi="Courier New"/>
        </w:rPr>
        <w:t xml:space="preserve">créditos orçamentários necessários ao custeio de despesas relativas ao presente Edital são provenientes da funcional programática </w:t>
      </w:r>
      <w:r>
        <w:rPr>
          <w:rFonts w:cs="Courier New" w:ascii="Courier New" w:hAnsi="Courier New"/>
          <w:i/>
        </w:rPr>
        <w:t>10.01.1089.3.3.50(12)FR100.</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b/>
        </w:rPr>
        <w:t>9.2.</w:t>
      </w:r>
      <w:r>
        <w:rPr>
          <w:rFonts w:cs="Courier New" w:ascii="Courier New" w:hAnsi="Courier New"/>
        </w:rPr>
        <w:t xml:space="preserve"> Os recursos destinados à execução das parcerias de que tratam este Edital são provenientes do orçamento da Fundação Cultural de Criciúma.</w:t>
      </w:r>
    </w:p>
    <w:p>
      <w:pPr>
        <w:pStyle w:val="Standard"/>
        <w:tabs>
          <w:tab w:val="left" w:pos="567" w:leader="none"/>
        </w:tabs>
        <w:jc w:val="both"/>
        <w:rPr>
          <w:rFonts w:ascii="Courier New" w:hAnsi="Courier New" w:cs="Courier New"/>
        </w:rPr>
      </w:pPr>
      <w:r>
        <w:rPr>
          <w:rFonts w:cs="Courier New" w:ascii="Courier New" w:hAnsi="Courier New"/>
        </w:rPr>
      </w:r>
    </w:p>
    <w:p>
      <w:pPr>
        <w:pStyle w:val="Standard"/>
        <w:widowControl w:val="false"/>
        <w:tabs>
          <w:tab w:val="left" w:pos="567" w:leader="none"/>
        </w:tabs>
        <w:jc w:val="both"/>
        <w:rPr>
          <w:highlight w:val="yellow"/>
        </w:rPr>
      </w:pPr>
      <w:r>
        <w:rPr>
          <w:rFonts w:cs="Courier New" w:ascii="Courier New" w:hAnsi="Courier New"/>
          <w:b/>
        </w:rPr>
        <w:t xml:space="preserve">9.3. </w:t>
      </w:r>
      <w:r>
        <w:rPr>
          <w:rFonts w:cs="Courier New" w:ascii="Courier New" w:hAnsi="Courier New"/>
        </w:rPr>
        <w:t xml:space="preserve">Nas </w:t>
      </w:r>
      <w:r>
        <w:rPr>
          <w:rFonts w:cs="Courier New" w:ascii="Courier New" w:hAnsi="Courier New"/>
          <w:iCs/>
        </w:rPr>
        <w:t xml:space="preserve">parcerias com vigência </w:t>
      </w:r>
      <w:r>
        <w:rPr>
          <w:rFonts w:cs="Courier New" w:ascii="Courier New" w:hAnsi="Courier New"/>
        </w:rPr>
        <w:t>plurianual</w:t>
      </w:r>
      <w:r>
        <w:rPr>
          <w:rFonts w:cs="Courier New" w:ascii="Courier New" w:hAnsi="Courier New"/>
          <w:iCs/>
        </w:rPr>
        <w:t xml:space="preserve"> ou firmadas em exercício financeiro seguinte ao da seleção, o órgão ou a entidade pública indicará</w:t>
      </w:r>
      <w:r>
        <w:rPr>
          <w:rFonts w:cs="Courier New" w:ascii="Courier New" w:hAnsi="Courier New"/>
        </w:rPr>
        <w:t xml:space="preserve"> a previsão dos créditos necessários para garantir a execução das parcerias nos orçamentos dos exercícios seguintes.</w:t>
      </w:r>
    </w:p>
    <w:p>
      <w:pPr>
        <w:pStyle w:val="Standard"/>
        <w:widowControl w:val="false"/>
        <w:jc w:val="both"/>
        <w:rPr>
          <w:rFonts w:ascii="Courier New" w:hAnsi="Courier New" w:cs="Courier New"/>
          <w:b/>
          <w:b/>
          <w:highlight w:val="yellow"/>
        </w:rPr>
      </w:pPr>
      <w:r>
        <w:rPr>
          <w:rFonts w:cs="Courier New" w:ascii="Courier New" w:hAnsi="Courier New"/>
          <w:b/>
          <w:highlight w:val="yellow"/>
        </w:rPr>
      </w:r>
    </w:p>
    <w:p>
      <w:pPr>
        <w:pStyle w:val="Standard"/>
        <w:widowControl w:val="false"/>
        <w:jc w:val="both"/>
        <w:rPr/>
      </w:pPr>
      <w:r>
        <w:rPr>
          <w:rFonts w:cs="Courier New" w:ascii="Courier New" w:hAnsi="Courier New"/>
          <w:b/>
        </w:rPr>
        <w:t xml:space="preserve">9.3.1. </w:t>
      </w:r>
      <w:r>
        <w:rPr>
          <w:rFonts w:cs="Courier New" w:ascii="Courier New" w:hAnsi="Courier New"/>
        </w:rPr>
        <w:t>A indicação dos créditos orçamentários e empenhos necessários à cobertura de cada parcela da despesa, a ser transferida pela administração pública nos exercícios subsequentes, será realizada mediante registro contábil e deverá ser formalizada por meio de certidão de apostilamento do instrumento da parceria, no exercício em que a despesa estiver consignada</w:t>
      </w:r>
      <w:r>
        <w:rPr>
          <w:rFonts w:eastAsia="MS Mincho" w:cs="Courier New" w:ascii="Courier New" w:hAnsi="Courier New"/>
        </w:rPr>
        <w:t>.</w:t>
      </w:r>
    </w:p>
    <w:p>
      <w:pPr>
        <w:pStyle w:val="Standard"/>
        <w:widowControl w:val="false"/>
        <w:jc w:val="both"/>
        <w:rPr>
          <w:rFonts w:ascii="Courier New" w:hAnsi="Courier New" w:eastAsia="MS Mincho" w:cs="Courier New"/>
        </w:rPr>
      </w:pPr>
      <w:r>
        <w:rPr>
          <w:rFonts w:eastAsia="MS Mincho" w:cs="Courier New" w:ascii="Courier New" w:hAnsi="Courier New"/>
        </w:rPr>
      </w:r>
    </w:p>
    <w:p>
      <w:pPr>
        <w:pStyle w:val="Standard"/>
        <w:widowControl w:val="false"/>
        <w:jc w:val="both"/>
        <w:rPr/>
      </w:pPr>
      <w:r>
        <w:rPr>
          <w:rFonts w:eastAsia="MS Mincho" w:cs="Courier New" w:ascii="Courier New" w:hAnsi="Courier New"/>
        </w:rPr>
        <w:t>9.4. O valor total de recursos disponibilizados será de até R$ 24.000,00 (Vinte e Quatro Mil Reais).</w:t>
      </w:r>
    </w:p>
    <w:p>
      <w:pPr>
        <w:pStyle w:val="Standard"/>
        <w:widowControl w:val="false"/>
        <w:jc w:val="both"/>
        <w:rPr>
          <w:rFonts w:ascii="Courier New" w:hAnsi="Courier New" w:eastAsia="MS Mincho" w:cs="Courier New"/>
        </w:rPr>
      </w:pPr>
      <w:r>
        <w:rPr>
          <w:rFonts w:eastAsia="MS Mincho" w:cs="Courier New" w:ascii="Courier New" w:hAnsi="Courier New"/>
        </w:rPr>
      </w:r>
    </w:p>
    <w:p>
      <w:pPr>
        <w:pStyle w:val="Standard"/>
        <w:tabs>
          <w:tab w:val="left" w:pos="567" w:leader="none"/>
        </w:tabs>
        <w:jc w:val="both"/>
        <w:rPr>
          <w:rFonts w:ascii="Courier New" w:hAnsi="Courier New" w:cs="Courier New"/>
          <w:highlight w:val="red"/>
        </w:rPr>
      </w:pPr>
      <w:r>
        <w:rPr>
          <w:rFonts w:cs="Courier New" w:ascii="Courier New" w:hAnsi="Courier New"/>
          <w:highlight w:val="red"/>
        </w:rPr>
      </w:r>
    </w:p>
    <w:p>
      <w:pPr>
        <w:pStyle w:val="Standard"/>
        <w:tabs>
          <w:tab w:val="left" w:pos="567" w:leader="none"/>
        </w:tabs>
        <w:jc w:val="both"/>
        <w:rPr/>
      </w:pPr>
      <w:r>
        <w:rPr>
          <w:rFonts w:cs="Courier New" w:ascii="Courier New" w:hAnsi="Courier New"/>
          <w:b/>
        </w:rPr>
        <w:t>9.5.</w:t>
      </w:r>
      <w:r>
        <w:rPr>
          <w:rFonts w:cs="Courier New" w:ascii="Courier New" w:hAnsi="Courier New"/>
        </w:rPr>
        <w:tab/>
      </w:r>
      <w:r>
        <w:rPr>
          <w:rFonts w:cs="Courier New" w:ascii="Courier New" w:hAnsi="Courier New"/>
          <w:color w:val="000000"/>
          <w:sz w:val="20"/>
          <w:szCs w:val="20"/>
        </w:rPr>
        <w:t> </w:t>
      </w:r>
      <w:r>
        <w:rPr>
          <w:rFonts w:cs="Courier New" w:ascii="Courier New" w:hAnsi="Courier New"/>
        </w:rPr>
        <w:t>As liberações de recursos obedecerão ao cronograma de desembolso, que guardará consonância com as metas da parceria, observado o disposto no art. 48 da Lei nº 13.019, de 2014.</w:t>
      </w:r>
    </w:p>
    <w:p>
      <w:pPr>
        <w:pStyle w:val="Standard"/>
        <w:tabs>
          <w:tab w:val="left" w:pos="567" w:leader="none"/>
        </w:tabs>
        <w:jc w:val="both"/>
        <w:rPr>
          <w:rFonts w:ascii="Courier New" w:hAnsi="Courier New" w:cs="Courier New"/>
          <w:b/>
          <w:b/>
        </w:rPr>
      </w:pPr>
      <w:r>
        <w:rPr>
          <w:rFonts w:cs="Courier New" w:ascii="Courier New" w:hAnsi="Courier New"/>
          <w:b/>
        </w:rPr>
      </w:r>
    </w:p>
    <w:p>
      <w:pPr>
        <w:pStyle w:val="Standard"/>
        <w:tabs>
          <w:tab w:val="left" w:pos="567" w:leader="none"/>
        </w:tabs>
        <w:jc w:val="both"/>
        <w:rPr/>
      </w:pPr>
      <w:r>
        <w:rPr>
          <w:rFonts w:cs="Courier New" w:ascii="Courier New" w:hAnsi="Courier New"/>
          <w:b/>
        </w:rPr>
        <w:t>9.6.</w:t>
      </w:r>
      <w:r>
        <w:rPr>
          <w:rFonts w:cs="Courier New" w:ascii="Courier New" w:hAnsi="Courier New"/>
        </w:rPr>
        <w:tab/>
        <w:t xml:space="preserve">Nas contratações e na realização de despesas e pagamentos em geral efetuados com recursos da parceria, a OSC deverá observar o instrumento de parceria e a legislação regente, em especial o disposto nos incisos XIX e XX do art. 42, nos arts. 45 e 46 da Lei nº 13.019, de 2014. </w:t>
      </w:r>
      <w:r>
        <w:rPr>
          <w:rFonts w:cs="Courier New" w:ascii="Courier New" w:hAnsi="Courier New"/>
          <w:bCs/>
        </w:rPr>
        <w:t>É recomendável a leitura integral dessa legislação, não podendo a OSC ou seu dirigente alegar, futuramente, que não a conhece, seja para deixar de cumpri-la, seja para evitar as sanções cabíveis.</w:t>
      </w:r>
    </w:p>
    <w:p>
      <w:pPr>
        <w:pStyle w:val="Standard"/>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jc w:val="both"/>
        <w:rPr/>
      </w:pPr>
      <w:r>
        <w:rPr>
          <w:rFonts w:cs="Courier New" w:ascii="Courier New" w:hAnsi="Courier New"/>
          <w:b/>
        </w:rPr>
        <w:t>9.7.</w:t>
      </w:r>
      <w:r>
        <w:rPr>
          <w:rFonts w:cs="Courier New" w:ascii="Courier New" w:hAnsi="Courier New"/>
        </w:rPr>
        <w:t xml:space="preserve"> Todos os recursos da parceria deverão ser utilizados para satisfação de seu objeto, sendo admitidas, dentre outras despesas previstas e aprovadas no plano de trabalho (art. 46 da Lei nº 13.019, de 2014):</w:t>
      </w:r>
    </w:p>
    <w:p>
      <w:pPr>
        <w:pStyle w:val="Standard"/>
        <w:tabs>
          <w:tab w:val="left" w:pos="567" w:leader="none"/>
        </w:tabs>
        <w:jc w:val="both"/>
        <w:rPr>
          <w:rFonts w:ascii="Courier New" w:hAnsi="Courier New" w:cs="Courier New"/>
        </w:rPr>
      </w:pPr>
      <w:r>
        <w:rPr>
          <w:rFonts w:cs="Courier New" w:ascii="Courier New" w:hAnsi="Courier New"/>
        </w:rPr>
      </w:r>
    </w:p>
    <w:p>
      <w:pPr>
        <w:pStyle w:val="Standard"/>
        <w:ind w:left="851" w:hanging="0"/>
        <w:jc w:val="both"/>
        <w:rPr/>
      </w:pPr>
      <w:r>
        <w:rPr>
          <w:rFonts w:cs="Courier New" w:ascii="Courier New" w:hAnsi="Courier New"/>
        </w:rPr>
        <w:t>a) R</w:t>
      </w:r>
      <w:r>
        <w:rPr>
          <w:rFonts w:cs="Courier New" w:ascii="Courier New" w:hAnsi="Courier New"/>
          <w:color w:val="000000"/>
        </w:rPr>
        <w:t>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pStyle w:val="Standard"/>
        <w:ind w:left="851" w:hanging="0"/>
        <w:jc w:val="both"/>
        <w:rPr>
          <w:rFonts w:ascii="Courier New" w:hAnsi="Courier New" w:cs="Courier New"/>
          <w:color w:val="000000"/>
        </w:rPr>
      </w:pPr>
      <w:r>
        <w:rPr>
          <w:rFonts w:cs="Courier New" w:ascii="Courier New" w:hAnsi="Courier New"/>
          <w:color w:val="000000"/>
        </w:rPr>
        <w:tab/>
      </w:r>
    </w:p>
    <w:p>
      <w:pPr>
        <w:pStyle w:val="Standard"/>
        <w:ind w:left="851" w:hanging="0"/>
        <w:jc w:val="both"/>
        <w:rPr>
          <w:rFonts w:ascii="Courier New" w:hAnsi="Courier New" w:cs="Courier New"/>
          <w:color w:val="000000"/>
        </w:rPr>
      </w:pPr>
      <w:r>
        <w:rPr>
          <w:rFonts w:cs="Courier New" w:ascii="Courier New" w:hAnsi="Courier New"/>
          <w:color w:val="000000"/>
        </w:rPr>
        <w:t>b) Diárias referentes a deslocamento, hospedagem e alimentação nos casos em que a execução do objeto da parceria assim o exija;</w:t>
      </w:r>
    </w:p>
    <w:p>
      <w:pPr>
        <w:pStyle w:val="Standard"/>
        <w:ind w:left="851" w:hanging="0"/>
        <w:jc w:val="both"/>
        <w:rPr>
          <w:rFonts w:ascii="Courier New" w:hAnsi="Courier New" w:cs="Courier New"/>
          <w:color w:val="000000"/>
        </w:rPr>
      </w:pPr>
      <w:r>
        <w:rPr>
          <w:rFonts w:cs="Courier New" w:ascii="Courier New" w:hAnsi="Courier New"/>
          <w:color w:val="000000"/>
        </w:rPr>
      </w:r>
    </w:p>
    <w:p>
      <w:pPr>
        <w:pStyle w:val="Standard"/>
        <w:ind w:left="851" w:hanging="0"/>
        <w:jc w:val="both"/>
        <w:rPr>
          <w:rFonts w:ascii="Courier New" w:hAnsi="Courier New" w:cs="Courier New"/>
          <w:color w:val="000000"/>
        </w:rPr>
      </w:pPr>
      <w:r>
        <w:rPr>
          <w:rFonts w:cs="Courier New" w:ascii="Courier New" w:hAnsi="Courier New"/>
          <w:color w:val="000000"/>
        </w:rPr>
        <w:t>c) Custos indiretos necessários à execução do objeto, seja qual for a proporção em relação ao valor total da parceria (aluguel, telefone, assessoria jurídica, contador, água, energia, dentre outros);</w:t>
      </w:r>
    </w:p>
    <w:p>
      <w:pPr>
        <w:pStyle w:val="Standard"/>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jc w:val="both"/>
        <w:rPr/>
      </w:pPr>
      <w:r>
        <w:rPr>
          <w:rFonts w:cs="Courier New" w:ascii="Courier New" w:hAnsi="Courier New"/>
          <w:b/>
        </w:rPr>
        <w:t>9.8.</w:t>
      </w:r>
      <w:r>
        <w:rPr>
          <w:rFonts w:cs="Courier New" w:ascii="Courier New" w:hAnsi="Courier New"/>
        </w:rPr>
        <w:t xml:space="preserve"> Eventuais saldos financeiros remanescentes dos recursos públicos transferidos, inclusive os provenientes das receitas obtidas das aplicações financeiras realizadas, serão devolvidos à administração pública por </w:t>
      </w:r>
      <w:r>
        <w:rPr>
          <w:rFonts w:cs="Courier New" w:ascii="Courier New" w:hAnsi="Courier New"/>
          <w:color w:val="000000"/>
        </w:rPr>
        <w:t>ocasião da conclusão, denúncia, rescisão ou extinção da parceria</w:t>
      </w:r>
      <w:r>
        <w:rPr>
          <w:rFonts w:cs="Courier New" w:ascii="Courier New" w:hAnsi="Courier New"/>
        </w:rPr>
        <w:t>, nos termos do art. 52 da Lei nº 13.019, de 2014.</w:t>
      </w:r>
    </w:p>
    <w:p>
      <w:pPr>
        <w:pStyle w:val="Standard"/>
        <w:widowControl w:val="false"/>
        <w:tabs>
          <w:tab w:val="left" w:pos="992" w:leader="none"/>
        </w:tabs>
        <w:jc w:val="both"/>
        <w:rPr>
          <w:rFonts w:ascii="Courier New" w:hAnsi="Courier New" w:cs="Courier New"/>
          <w:b/>
          <w:b/>
          <w:bCs/>
        </w:rPr>
      </w:pPr>
      <w:r>
        <w:rPr>
          <w:rFonts w:cs="Courier New" w:ascii="Courier New" w:hAnsi="Courier New"/>
          <w:b/>
          <w:bCs/>
        </w:rPr>
      </w:r>
    </w:p>
    <w:p>
      <w:pPr>
        <w:pStyle w:val="Standard"/>
        <w:widowControl w:val="false"/>
        <w:tabs>
          <w:tab w:val="left" w:pos="567" w:leader="none"/>
        </w:tabs>
        <w:jc w:val="both"/>
        <w:rPr/>
      </w:pPr>
      <w:r>
        <w:rPr>
          <w:rFonts w:cs="Courier New" w:ascii="Courier New" w:hAnsi="Courier New"/>
          <w:b/>
          <w:bCs/>
        </w:rPr>
        <w:t>9.9.</w:t>
      </w:r>
      <w:r>
        <w:rPr>
          <w:rFonts w:cs="Courier New" w:ascii="Courier New" w:hAnsi="Courier New"/>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pPr>
        <w:pStyle w:val="Standard"/>
        <w:jc w:val="both"/>
        <w:rPr>
          <w:rFonts w:ascii="Courier New" w:hAnsi="Courier New" w:cs="Courier New"/>
        </w:rPr>
      </w:pPr>
      <w:r>
        <w:rPr>
          <w:rFonts w:cs="Courier New" w:ascii="Courier New" w:hAnsi="Courier New"/>
        </w:rPr>
      </w:r>
    </w:p>
    <w:p>
      <w:pPr>
        <w:pStyle w:val="Standard"/>
        <w:tabs>
          <w:tab w:val="left" w:pos="567" w:leader="none"/>
        </w:tabs>
        <w:jc w:val="both"/>
        <w:rPr>
          <w:rFonts w:ascii="Courier New" w:hAnsi="Courier New" w:cs="Courier New"/>
          <w:b/>
          <w:b/>
        </w:rPr>
      </w:pPr>
      <w:r>
        <w:rPr>
          <w:rFonts w:cs="Courier New" w:ascii="Courier New" w:hAnsi="Courier New"/>
          <w:b/>
        </w:rPr>
        <w:t xml:space="preserve">10. </w:t>
        <w:tab/>
        <w:t>CONTRAPARTIDA</w:t>
      </w:r>
    </w:p>
    <w:p>
      <w:pPr>
        <w:pStyle w:val="Standard"/>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jc w:val="both"/>
        <w:rPr>
          <w:rFonts w:ascii="Courier New" w:hAnsi="Courier New" w:cs="Courier New"/>
        </w:rPr>
      </w:pPr>
      <w:r>
        <w:rPr>
          <w:rFonts w:cs="Courier New" w:ascii="Courier New" w:hAnsi="Courier New"/>
          <w:b/>
        </w:rPr>
        <w:t xml:space="preserve">10.1. </w:t>
      </w:r>
      <w:r>
        <w:rPr>
          <w:rFonts w:cs="Courier New" w:ascii="Courier New" w:hAnsi="Courier New"/>
        </w:rPr>
        <w:t>A Fundação Cultural efetuará o repasse do valor de até R$ 24.000,00 (Vinte e Quatro Mil Reais) em em 06 parcelas de no máximo R$ 4.000,00 (Quatro Mil Reais).</w:t>
      </w:r>
    </w:p>
    <w:p>
      <w:pPr>
        <w:pStyle w:val="Standard"/>
        <w:tabs>
          <w:tab w:val="left" w:pos="567" w:leader="none"/>
        </w:tabs>
        <w:jc w:val="both"/>
        <w:rPr>
          <w:rFonts w:ascii="Courier New" w:hAnsi="Courier New" w:cs="Courier New"/>
          <w:bCs/>
          <w:highlight w:val="yellow"/>
        </w:rPr>
      </w:pPr>
      <w:r>
        <w:rPr>
          <w:rFonts w:cs="Courier New" w:ascii="Courier New" w:hAnsi="Courier New"/>
          <w:bCs/>
          <w:highlight w:val="yellow"/>
        </w:rPr>
      </w:r>
    </w:p>
    <w:p>
      <w:pPr>
        <w:pStyle w:val="Standard"/>
        <w:tabs>
          <w:tab w:val="left" w:pos="567" w:leader="none"/>
        </w:tabs>
        <w:jc w:val="both"/>
        <w:rPr/>
      </w:pPr>
      <w:r>
        <w:rPr>
          <w:rFonts w:cs="Courier New" w:ascii="Courier New" w:hAnsi="Courier New"/>
          <w:b/>
          <w:bCs/>
        </w:rPr>
        <w:t>10.2.</w:t>
      </w:r>
      <w:r>
        <w:rPr>
          <w:rFonts w:cs="Courier New" w:ascii="Courier New" w:hAnsi="Courier New"/>
          <w:bCs/>
        </w:rPr>
        <w:t xml:space="preserve"> Todos os gastos como profissionais, alimentação, manutenção, entre outros, que não estão no item 9.8, será de responsabilidade única e exclusiva da organização vencedora do edital.</w:t>
      </w:r>
    </w:p>
    <w:p>
      <w:pPr>
        <w:pStyle w:val="Standard"/>
        <w:tabs>
          <w:tab w:val="left" w:pos="567"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s>
        <w:jc w:val="both"/>
        <w:rPr>
          <w:rFonts w:ascii="Courier New" w:hAnsi="Courier New" w:cs="Courier New"/>
          <w:b/>
          <w:b/>
        </w:rPr>
      </w:pPr>
      <w:r>
        <w:rPr>
          <w:rFonts w:cs="Courier New" w:ascii="Courier New" w:hAnsi="Courier New"/>
          <w:b/>
        </w:rPr>
        <w:t xml:space="preserve">11. </w:t>
        <w:tab/>
        <w:t>DISPOSIÇÕES FINAIS</w:t>
      </w:r>
    </w:p>
    <w:p>
      <w:pPr>
        <w:pStyle w:val="Standard"/>
        <w:jc w:val="both"/>
        <w:rPr>
          <w:rFonts w:ascii="Courier New" w:hAnsi="Courier New" w:cs="Courier New"/>
        </w:rPr>
      </w:pPr>
      <w:r>
        <w:rPr>
          <w:rFonts w:cs="Courier New" w:ascii="Courier New" w:hAnsi="Courier New"/>
        </w:rPr>
      </w:r>
    </w:p>
    <w:p>
      <w:pPr>
        <w:pStyle w:val="Standard"/>
        <w:widowControl w:val="false"/>
        <w:tabs>
          <w:tab w:val="left" w:pos="960" w:leader="none"/>
        </w:tabs>
        <w:jc w:val="both"/>
        <w:rPr/>
      </w:pPr>
      <w:r>
        <w:rPr>
          <w:rFonts w:cs="Courier New" w:ascii="Courier New" w:hAnsi="Courier New"/>
          <w:b/>
          <w:color w:val="000000"/>
        </w:rPr>
        <w:t>11.1.</w:t>
      </w:r>
      <w:r>
        <w:rPr>
          <w:rFonts w:cs="Courier New" w:ascii="Courier New" w:hAnsi="Courier New"/>
          <w:color w:val="000000"/>
        </w:rPr>
        <w:t xml:space="preserve"> O presente Edital será divulgado em página do sítio eletrônico oficial da Prefeitura Municipal de Criciúma</w:t>
      </w:r>
      <w:r>
        <w:rPr>
          <w:rFonts w:cs="Courier New" w:ascii="Courier New" w:hAnsi="Courier New"/>
          <w:i/>
          <w:color w:val="000000"/>
        </w:rPr>
        <w:t xml:space="preserve"> no site (</w:t>
      </w:r>
      <w:r>
        <w:rPr>
          <w:rFonts w:cs="Courier New" w:ascii="Courier New" w:hAnsi="Courier New"/>
          <w:color w:val="000000"/>
        </w:rPr>
        <w:t>www.criciuma.sc.gov.br/fcc/) com prazo mínimo de 30 (trinta) dias para a apresentação das propostas,contado da data de publicação do Edital.</w:t>
      </w:r>
    </w:p>
    <w:p>
      <w:pPr>
        <w:pStyle w:val="Standard"/>
        <w:jc w:val="both"/>
        <w:rPr>
          <w:rFonts w:ascii="Courier New" w:hAnsi="Courier New" w:cs="Courier New"/>
          <w:b/>
          <w:b/>
        </w:rPr>
      </w:pPr>
      <w:r>
        <w:rPr>
          <w:rFonts w:cs="Courier New" w:ascii="Courier New" w:hAnsi="Courier New"/>
          <w:b/>
        </w:rPr>
      </w:r>
    </w:p>
    <w:p>
      <w:pPr>
        <w:pStyle w:val="Standard"/>
        <w:widowControl w:val="false"/>
        <w:jc w:val="both"/>
        <w:rPr/>
      </w:pPr>
      <w:r>
        <w:rPr>
          <w:rFonts w:cs="Courier New" w:ascii="Courier New" w:hAnsi="Courier New"/>
          <w:b/>
          <w:bCs/>
        </w:rPr>
        <w:t xml:space="preserve">11.2. </w:t>
      </w:r>
      <w:r>
        <w:rPr>
          <w:rFonts w:cs="Courier New" w:ascii="Courier New" w:hAnsi="Courier New"/>
          <w:bCs/>
        </w:rPr>
        <w:t xml:space="preserve">Qualquer pessoa poderá impugnar o presente Edital, com antecedência mínima de 10 (dias) dias da data-limite para envio das propostas por petição dirigida ou protocolada no </w:t>
      </w:r>
      <w:r>
        <w:rPr>
          <w:rFonts w:cs="Courier New" w:ascii="Courier New" w:hAnsi="Courier New"/>
        </w:rPr>
        <w:t>endereço informado no subitem 7.4.2 deste Edital.</w:t>
      </w:r>
      <w:r>
        <w:rPr>
          <w:rFonts w:cs="Courier New" w:ascii="Courier New" w:hAnsi="Courier New"/>
          <w:bCs/>
        </w:rPr>
        <w:t xml:space="preserve"> A resposta às impugnações será de competência a Procuradoria Geral do Município de Criciúma – SC.</w:t>
      </w:r>
    </w:p>
    <w:p>
      <w:pPr>
        <w:pStyle w:val="Standard"/>
        <w:widowControl w:val="false"/>
        <w:jc w:val="both"/>
        <w:rPr>
          <w:rFonts w:ascii="Courier New" w:hAnsi="Courier New" w:cs="Courier New"/>
          <w:b/>
          <w:b/>
          <w:bCs/>
        </w:rPr>
      </w:pPr>
      <w:r>
        <w:rPr>
          <w:rFonts w:cs="Courier New" w:ascii="Courier New" w:hAnsi="Courier New"/>
          <w:b/>
          <w:bCs/>
        </w:rPr>
      </w:r>
    </w:p>
    <w:p>
      <w:pPr>
        <w:pStyle w:val="Standard"/>
        <w:widowControl w:val="false"/>
        <w:jc w:val="both"/>
        <w:rPr/>
      </w:pPr>
      <w:r>
        <w:rPr>
          <w:rFonts w:cs="Courier New" w:ascii="Courier New" w:hAnsi="Courier New"/>
          <w:b/>
          <w:bCs/>
        </w:rPr>
        <w:t>11.2.1.</w:t>
      </w:r>
      <w:r>
        <w:rPr>
          <w:rFonts w:cs="Courier New" w:ascii="Courier New" w:hAnsi="Courier New"/>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e-mail: fculturalcriciuma@gmail.com. Os esclarecimentos serão prestados pela Comissão de Seleção.</w:t>
      </w:r>
    </w:p>
    <w:p>
      <w:pPr>
        <w:pStyle w:val="Standard"/>
        <w:widowControl w:val="false"/>
        <w:jc w:val="both"/>
        <w:rPr>
          <w:rFonts w:ascii="Courier New" w:hAnsi="Courier New" w:cs="Courier New"/>
          <w:b/>
          <w:b/>
          <w:color w:val="000000"/>
        </w:rPr>
      </w:pPr>
      <w:r>
        <w:rPr>
          <w:rFonts w:cs="Courier New" w:ascii="Courier New" w:hAnsi="Courier New"/>
          <w:b/>
          <w:color w:val="000000"/>
        </w:rPr>
      </w:r>
    </w:p>
    <w:p>
      <w:pPr>
        <w:pStyle w:val="Standard"/>
        <w:widowControl w:val="false"/>
        <w:jc w:val="both"/>
        <w:rPr/>
      </w:pPr>
      <w:r>
        <w:rPr>
          <w:rFonts w:cs="Courier New" w:ascii="Courier New" w:hAnsi="Courier New"/>
          <w:b/>
          <w:color w:val="000000"/>
        </w:rPr>
        <w:t>11.2.2.</w:t>
      </w:r>
      <w:r>
        <w:rPr>
          <w:rFonts w:cs="Courier New" w:ascii="Courier New" w:hAnsi="Courier New"/>
          <w:color w:val="000000"/>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pPr>
        <w:pStyle w:val="Standard"/>
        <w:widowControl w:val="false"/>
        <w:jc w:val="both"/>
        <w:rPr>
          <w:rFonts w:ascii="Courier New" w:hAnsi="Courier New" w:cs="Courier New"/>
          <w:b/>
          <w:b/>
          <w:bCs/>
        </w:rPr>
      </w:pPr>
      <w:r>
        <w:rPr>
          <w:rFonts w:cs="Courier New" w:ascii="Courier New" w:hAnsi="Courier New"/>
          <w:b/>
          <w:bCs/>
        </w:rPr>
      </w:r>
    </w:p>
    <w:p>
      <w:pPr>
        <w:pStyle w:val="Standard"/>
        <w:widowControl w:val="false"/>
        <w:jc w:val="both"/>
        <w:rPr/>
      </w:pPr>
      <w:r>
        <w:rPr>
          <w:rFonts w:cs="Courier New" w:ascii="Courier New" w:hAnsi="Courier New"/>
          <w:b/>
          <w:bCs/>
        </w:rPr>
        <w:t>11.2.3.</w:t>
      </w:r>
      <w:r>
        <w:rPr>
          <w:rFonts w:cs="Courier New" w:ascii="Courier New" w:hAnsi="Courier New"/>
          <w:bCs/>
        </w:rPr>
        <w:t xml:space="preserve"> Eventual m</w:t>
      </w:r>
      <w:r>
        <w:rPr>
          <w:rFonts w:cs="Courier New" w:ascii="Courier New" w:hAnsi="Courier New"/>
        </w:rPr>
        <w:t>odificação no Edital, decorrente das impugnações ou dos pedidos de esclarecimentos, ensejará divulgação pela mesma forma que se deu o texto original, alterando</w:t>
      </w:r>
      <w:r>
        <w:rPr>
          <w:rFonts w:cs="Cambria Math" w:ascii="Cambria Math" w:hAnsi="Cambria Math"/>
        </w:rPr>
        <w:t>‐</w:t>
      </w:r>
      <w:r>
        <w:rPr>
          <w:rFonts w:cs="Courier New" w:ascii="Courier New" w:hAnsi="Courier New"/>
        </w:rPr>
        <w:t>se o prazo inicialmente estabelecido somente quando a alteração afetar a formulação das propostas ou o princípio da isonomia.</w:t>
      </w:r>
    </w:p>
    <w:p>
      <w:pPr>
        <w:pStyle w:val="Standard"/>
        <w:widowControl w:val="false"/>
        <w:jc w:val="both"/>
        <w:rPr>
          <w:rFonts w:ascii="Courier New" w:hAnsi="Courier New" w:cs="Courier New"/>
          <w:bCs/>
        </w:rPr>
      </w:pPr>
      <w:r>
        <w:rPr>
          <w:rFonts w:cs="Courier New" w:ascii="Courier New" w:hAnsi="Courier New"/>
          <w:bCs/>
        </w:rPr>
      </w:r>
    </w:p>
    <w:p>
      <w:pPr>
        <w:pStyle w:val="Standard"/>
        <w:widowControl w:val="false"/>
        <w:tabs>
          <w:tab w:val="left" w:pos="567" w:leader="none"/>
          <w:tab w:val="left" w:pos="992" w:leader="none"/>
        </w:tabs>
        <w:jc w:val="both"/>
        <w:rPr/>
      </w:pPr>
      <w:r>
        <w:rPr>
          <w:rFonts w:cs="Courier New" w:ascii="Courier New" w:hAnsi="Courier New"/>
          <w:b/>
          <w:bCs/>
        </w:rPr>
        <w:t>11.3.</w:t>
      </w:r>
      <w:r>
        <w:rPr>
          <w:rFonts w:cs="Courier New" w:ascii="Courier New" w:hAnsi="Courier New"/>
          <w:bCs/>
        </w:rPr>
        <w:tab/>
        <w:t>A Fundação Cultural de Criciúma resolverá os casos omissos e as situações não previstas no presente Edital</w:t>
      </w:r>
      <w:r>
        <w:rPr>
          <w:rFonts w:cs="Courier New" w:ascii="Courier New" w:hAnsi="Courier New"/>
        </w:rPr>
        <w:t>, observadas as disposições legais e os princípios que regem a administração pública.</w:t>
      </w:r>
    </w:p>
    <w:p>
      <w:pPr>
        <w:pStyle w:val="Standard"/>
        <w:widowControl w:val="false"/>
        <w:tabs>
          <w:tab w:val="left" w:pos="992"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s>
        <w:jc w:val="both"/>
        <w:rPr/>
      </w:pPr>
      <w:r>
        <w:rPr>
          <w:rFonts w:cs="Courier New" w:ascii="Courier New" w:hAnsi="Courier New"/>
          <w:b/>
          <w:bCs/>
        </w:rPr>
        <w:t>11.4.</w:t>
      </w:r>
      <w:r>
        <w:rPr>
          <w:rFonts w:cs="Courier New" w:ascii="Courier New" w:hAnsi="Courier New"/>
          <w:bCs/>
        </w:rPr>
        <w:t xml:space="preserve"> A qualquer tempo, o presente Edital poderá ser revogado por interesse público ou anulado, no todo ou em parte, por vício insanável, sem que isso implique direito a indenização ou reclamação de qualquer natureza.</w:t>
      </w:r>
    </w:p>
    <w:p>
      <w:pPr>
        <w:pStyle w:val="Standard"/>
        <w:widowControl w:val="false"/>
        <w:tabs>
          <w:tab w:val="left" w:pos="992"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s>
        <w:jc w:val="both"/>
        <w:rPr/>
      </w:pPr>
      <w:r>
        <w:rPr>
          <w:rFonts w:cs="Courier New" w:ascii="Courier New" w:hAnsi="Courier New"/>
          <w:b/>
          <w:bCs/>
        </w:rPr>
        <w:t>11.5.</w:t>
      </w:r>
      <w:r>
        <w:rPr>
          <w:rFonts w:cs="Courier New" w:ascii="Courier New" w:hAnsi="Courier New"/>
          <w:bCs/>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pPr>
        <w:pStyle w:val="Standard"/>
        <w:widowControl w:val="false"/>
        <w:tabs>
          <w:tab w:val="left" w:pos="567"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s>
        <w:jc w:val="both"/>
        <w:rPr/>
      </w:pPr>
      <w:r>
        <w:rPr>
          <w:rFonts w:cs="Courier New" w:ascii="Courier New" w:hAnsi="Courier New"/>
          <w:b/>
        </w:rPr>
        <w:t>11.6.</w:t>
      </w:r>
      <w:r>
        <w:rPr>
          <w:rFonts w:cs="Courier New" w:ascii="Courier New" w:hAnsi="Courier New"/>
        </w:rPr>
        <w:t xml:space="preserve"> A administração pública não cobrará das organizações das sociais civis concorrentes taxa para participar deste Chamamento Público. </w:t>
      </w:r>
    </w:p>
    <w:p>
      <w:pPr>
        <w:pStyle w:val="Standard"/>
        <w:widowControl w:val="false"/>
        <w:tabs>
          <w:tab w:val="left" w:pos="567"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 w:val="left" w:pos="992" w:leader="none"/>
        </w:tabs>
        <w:jc w:val="both"/>
        <w:rPr/>
      </w:pPr>
      <w:r>
        <w:rPr>
          <w:rFonts w:cs="Courier New" w:ascii="Courier New" w:hAnsi="Courier New"/>
          <w:b/>
        </w:rPr>
        <w:t>11.7.</w:t>
      </w:r>
      <w:r>
        <w:rPr>
          <w:rFonts w:cs="Courier New" w:ascii="Courier New" w:hAnsi="Courier New"/>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pPr>
        <w:pStyle w:val="Standard"/>
        <w:widowControl w:val="false"/>
        <w:tabs>
          <w:tab w:val="left" w:pos="567" w:leader="none"/>
          <w:tab w:val="left" w:pos="992"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 w:val="left" w:pos="992" w:leader="none"/>
        </w:tabs>
        <w:jc w:val="both"/>
        <w:rPr/>
      </w:pPr>
      <w:r>
        <w:rPr>
          <w:rFonts w:cs="Courier New" w:ascii="Courier New" w:hAnsi="Courier New"/>
          <w:b/>
        </w:rPr>
        <w:t>11.8.</w:t>
      </w:r>
      <w:r>
        <w:rPr>
          <w:rFonts w:cs="Courier New" w:ascii="Courier New" w:hAnsi="Courier New"/>
        </w:rPr>
        <w:t xml:space="preserve"> A OSC deverá ministrar aulas teóricas e praticas semanais na sede da entidade para 20 (Vinte) alunos, em situação de risco social, fornecendo certificados de conclusão das aulas.</w:t>
      </w:r>
    </w:p>
    <w:p>
      <w:pPr>
        <w:pStyle w:val="Standard"/>
        <w:widowControl w:val="false"/>
        <w:tabs>
          <w:tab w:val="left" w:pos="567" w:leader="none"/>
          <w:tab w:val="left" w:pos="992" w:leader="none"/>
        </w:tabs>
        <w:jc w:val="both"/>
        <w:rPr>
          <w:rFonts w:ascii="Courier New" w:hAnsi="Courier New" w:cs="Courier New"/>
          <w:bCs/>
        </w:rPr>
      </w:pPr>
      <w:r>
        <w:rPr>
          <w:rFonts w:cs="Courier New" w:ascii="Courier New" w:hAnsi="Courier New"/>
          <w:bCs/>
        </w:rPr>
      </w:r>
    </w:p>
    <w:p>
      <w:pPr>
        <w:pStyle w:val="Standard"/>
        <w:widowControl w:val="false"/>
        <w:tabs>
          <w:tab w:val="left" w:pos="567" w:leader="none"/>
        </w:tabs>
        <w:jc w:val="both"/>
        <w:rPr/>
      </w:pPr>
      <w:r>
        <w:rPr>
          <w:rFonts w:cs="Courier New" w:ascii="Courier New" w:hAnsi="Courier New"/>
          <w:b/>
        </w:rPr>
        <w:t>11.9.</w:t>
      </w:r>
      <w:r>
        <w:rPr>
          <w:rFonts w:cs="Courier New" w:ascii="Courier New" w:hAnsi="Courier New"/>
        </w:rPr>
        <w:t xml:space="preserve"> Constituem anexos do presente Edital, dele fazendo parte integrante:</w:t>
      </w:r>
    </w:p>
    <w:p>
      <w:pPr>
        <w:pStyle w:val="Standard"/>
        <w:widowControl w:val="false"/>
        <w:tabs>
          <w:tab w:val="left" w:pos="1560" w:leader="none"/>
        </w:tabs>
        <w:jc w:val="center"/>
        <w:rPr>
          <w:rFonts w:ascii="Courier New" w:hAnsi="Courier New" w:cs="Courier New"/>
        </w:rPr>
      </w:pPr>
      <w:r>
        <w:rPr>
          <w:rFonts w:cs="Courier New" w:ascii="Courier New" w:hAnsi="Courier New"/>
        </w:rPr>
      </w:r>
    </w:p>
    <w:p>
      <w:pPr>
        <w:pStyle w:val="Standard"/>
        <w:tabs>
          <w:tab w:val="left" w:pos="1560" w:leader="none"/>
        </w:tabs>
        <w:jc w:val="both"/>
        <w:rPr>
          <w:rFonts w:ascii="Courier New" w:hAnsi="Courier New" w:cs="Courier New"/>
          <w:color w:val="000000"/>
        </w:rPr>
      </w:pPr>
      <w:r>
        <w:rPr>
          <w:rFonts w:cs="Courier New" w:ascii="Courier New" w:hAnsi="Courier New"/>
          <w:color w:val="000000"/>
        </w:rPr>
        <w:t xml:space="preserve">Anexo I – </w:t>
        <w:tab/>
        <w:t>Declaração de Ciência e Concordância;</w:t>
      </w:r>
    </w:p>
    <w:p>
      <w:pPr>
        <w:pStyle w:val="Standard"/>
        <w:tabs>
          <w:tab w:val="left" w:pos="1560" w:leader="none"/>
        </w:tabs>
        <w:jc w:val="both"/>
        <w:rPr>
          <w:rFonts w:ascii="Courier New" w:hAnsi="Courier New" w:cs="Courier New"/>
          <w:color w:val="000000"/>
        </w:rPr>
      </w:pPr>
      <w:r>
        <w:rPr>
          <w:rFonts w:cs="Courier New" w:ascii="Courier New" w:hAnsi="Courier New"/>
          <w:color w:val="000000"/>
        </w:rPr>
        <w:t xml:space="preserve">Anexo II- </w:t>
        <w:tab/>
        <w:t>Declaração Sobre Instalações e Condições Materiais</w:t>
      </w:r>
    </w:p>
    <w:p>
      <w:pPr>
        <w:pStyle w:val="Standard"/>
        <w:tabs>
          <w:tab w:val="left" w:pos="1560" w:leader="none"/>
        </w:tabs>
        <w:jc w:val="both"/>
        <w:rPr>
          <w:rFonts w:ascii="Courier New" w:hAnsi="Courier New" w:cs="Courier New"/>
          <w:color w:val="000000"/>
        </w:rPr>
      </w:pPr>
      <w:r>
        <w:rPr>
          <w:rFonts w:cs="Courier New" w:ascii="Courier New" w:hAnsi="Courier New"/>
          <w:color w:val="000000"/>
        </w:rPr>
        <w:t>Anexo III-</w:t>
        <w:tab/>
        <w:t>Modelo de Plano de Trabalho</w:t>
      </w:r>
    </w:p>
    <w:p>
      <w:pPr>
        <w:pStyle w:val="Standard"/>
        <w:tabs>
          <w:tab w:val="left" w:pos="1560" w:leader="none"/>
        </w:tabs>
        <w:jc w:val="both"/>
        <w:rPr>
          <w:rFonts w:ascii="Courier New" w:hAnsi="Courier New" w:cs="Courier New"/>
          <w:color w:val="000000"/>
        </w:rPr>
      </w:pPr>
      <w:r>
        <w:rPr>
          <w:rFonts w:cs="Courier New" w:ascii="Courier New" w:hAnsi="Courier New"/>
          <w:color w:val="000000"/>
        </w:rPr>
        <w:t xml:space="preserve">Anexo IV- </w:t>
        <w:tab/>
        <w:t>Modelo de Ofício para Formalização de Interesse</w:t>
      </w:r>
    </w:p>
    <w:p>
      <w:pPr>
        <w:pStyle w:val="Standard"/>
        <w:tabs>
          <w:tab w:val="left" w:pos="1560" w:leader="none"/>
        </w:tabs>
        <w:jc w:val="both"/>
        <w:rPr>
          <w:rFonts w:ascii="Courier New" w:hAnsi="Courier New" w:cs="Courier New"/>
          <w:color w:val="000000"/>
        </w:rPr>
      </w:pPr>
      <w:r>
        <w:rPr>
          <w:rFonts w:cs="Courier New" w:ascii="Courier New" w:hAnsi="Courier New"/>
          <w:color w:val="000000"/>
        </w:rPr>
        <w:t xml:space="preserve">Anexo V- </w:t>
        <w:tab/>
        <w:t>Critérios de Julgamento- Metodologia de Pontuação</w:t>
      </w:r>
    </w:p>
    <w:p>
      <w:pPr>
        <w:pStyle w:val="Standard"/>
        <w:widowControl w:val="false"/>
        <w:jc w:val="center"/>
        <w:rPr>
          <w:rFonts w:ascii="Courier New" w:hAnsi="Courier New" w:cs="Courier New"/>
        </w:rPr>
      </w:pPr>
      <w:r>
        <w:rPr>
          <w:rFonts w:cs="Courier New" w:ascii="Courier New" w:hAnsi="Courier New"/>
        </w:rPr>
      </w:r>
    </w:p>
    <w:p>
      <w:pPr>
        <w:pStyle w:val="Standard"/>
        <w:widowControl w:val="false"/>
        <w:jc w:val="center"/>
        <w:rPr/>
      </w:pPr>
      <w:r>
        <w:rPr>
          <w:rFonts w:cs="Courier New" w:ascii="Courier New" w:hAnsi="Courier New"/>
        </w:rPr>
        <w:t>Criciúma, 20 de agosto de 2019.</w:t>
      </w:r>
    </w:p>
    <w:p>
      <w:pPr>
        <w:pStyle w:val="Standard"/>
        <w:widowControl w:val="false"/>
        <w:jc w:val="center"/>
        <w:rPr>
          <w:rFonts w:ascii="Courier New" w:hAnsi="Courier New" w:cs="Courier New"/>
          <w:i/>
          <w:i/>
          <w:color w:val="FF0000"/>
        </w:rPr>
      </w:pPr>
      <w:r>
        <w:rPr>
          <w:rFonts w:cs="Courier New" w:ascii="Courier New" w:hAnsi="Courier New"/>
          <w:i/>
          <w:color w:val="FF0000"/>
        </w:rPr>
      </w:r>
    </w:p>
    <w:p>
      <w:pPr>
        <w:pStyle w:val="Standard"/>
        <w:widowControl w:val="false"/>
        <w:jc w:val="center"/>
        <w:rPr>
          <w:rFonts w:ascii="Courier New" w:hAnsi="Courier New" w:cs="Courier New"/>
          <w:i/>
          <w:i/>
          <w:color w:val="FF0000"/>
        </w:rPr>
      </w:pPr>
      <w:r>
        <w:rPr>
          <w:rFonts w:cs="Courier New" w:ascii="Courier New" w:hAnsi="Courier New"/>
          <w:i/>
          <w:color w:val="FF0000"/>
        </w:rPr>
      </w:r>
    </w:p>
    <w:p>
      <w:pPr>
        <w:pStyle w:val="Standard"/>
        <w:widowControl w:val="false"/>
        <w:jc w:val="center"/>
        <w:rPr>
          <w:rFonts w:ascii="Courier New" w:hAnsi="Courier New" w:cs="Courier New"/>
          <w:i/>
          <w:i/>
          <w:color w:val="FF0000"/>
        </w:rPr>
      </w:pPr>
      <w:r>
        <w:rPr>
          <w:rFonts w:cs="Courier New" w:ascii="Courier New" w:hAnsi="Courier New"/>
          <w:i/>
          <w:color w:val="FF0000"/>
        </w:rPr>
      </w:r>
    </w:p>
    <w:p>
      <w:pPr>
        <w:pStyle w:val="Standard"/>
        <w:widowControl w:val="false"/>
        <w:jc w:val="center"/>
        <w:rPr>
          <w:rFonts w:ascii="Courier New" w:hAnsi="Courier New" w:cs="Courier New"/>
          <w:i/>
          <w:i/>
          <w:color w:val="FF0000"/>
        </w:rPr>
      </w:pPr>
      <w:r>
        <w:rPr>
          <w:rFonts w:cs="Courier New" w:ascii="Courier New" w:hAnsi="Courier New"/>
          <w:i/>
          <w:color w:val="FF0000"/>
        </w:rPr>
      </w:r>
    </w:p>
    <w:p>
      <w:pPr>
        <w:pStyle w:val="Standard"/>
        <w:tabs>
          <w:tab w:val="left" w:pos="567" w:leader="none"/>
        </w:tabs>
        <w:jc w:val="center"/>
        <w:rPr/>
      </w:pPr>
      <w:r>
        <w:rPr>
          <w:rFonts w:cs="Calibri" w:ascii="Calibri" w:hAnsi="Calibri" w:asciiTheme="minorHAnsi" w:cstheme="minorHAnsi" w:hAnsiTheme="minorHAnsi"/>
          <w:b/>
          <w:color w:val="000000"/>
          <w:sz w:val="26"/>
          <w:szCs w:val="26"/>
        </w:rPr>
        <w:t>Júlio César Lopes</w:t>
      </w:r>
    </w:p>
    <w:p>
      <w:pPr>
        <w:sectPr>
          <w:headerReference w:type="default" r:id="rId3"/>
          <w:footerReference w:type="default" r:id="rId4"/>
          <w:type w:val="nextPage"/>
          <w:pgSz w:w="12240" w:h="15840"/>
          <w:pgMar w:left="1701" w:right="1467" w:header="708" w:top="1417" w:footer="708" w:bottom="765" w:gutter="0"/>
          <w:pgNumType w:fmt="decimal"/>
          <w:formProt w:val="false"/>
          <w:textDirection w:val="lrTb"/>
          <w:docGrid w:type="default" w:linePitch="100" w:charSpace="0"/>
        </w:sectPr>
        <w:pStyle w:val="Standard"/>
        <w:tabs>
          <w:tab w:val="left" w:pos="567" w:leader="none"/>
        </w:tabs>
        <w:jc w:val="center"/>
        <w:rPr/>
      </w:pPr>
      <w:r>
        <w:rPr>
          <w:rFonts w:cs="Calibri" w:ascii="Calibri" w:hAnsi="Calibri" w:asciiTheme="minorHAnsi" w:cstheme="minorHAnsi" w:hAnsiTheme="minorHAnsi"/>
          <w:b/>
          <w:color w:val="000000"/>
          <w:sz w:val="26"/>
          <w:szCs w:val="26"/>
        </w:rPr>
        <w:t>Presidente da Fundação Cultural de Crici</w:t>
      </w:r>
      <w:bookmarkStart w:id="1" w:name="__DdeLink__6325_3793872437"/>
      <w:bookmarkEnd w:id="1"/>
      <w:r>
        <w:rPr>
          <w:rFonts w:cs="Calibri" w:ascii="Calibri" w:hAnsi="Calibri" w:asciiTheme="minorHAnsi" w:cstheme="minorHAnsi" w:hAnsiTheme="minorHAnsi"/>
          <w:b/>
          <w:color w:val="000000"/>
          <w:sz w:val="26"/>
          <w:szCs w:val="26"/>
        </w:rPr>
        <w:t>úma</w:t>
      </w:r>
    </w:p>
    <w:p>
      <w:pPr>
        <w:pStyle w:val="Standard"/>
        <w:jc w:val="center"/>
        <w:rPr>
          <w:rFonts w:ascii="Courier New" w:hAnsi="Courier New" w:cs="Courier New"/>
          <w:b/>
          <w:b/>
          <w:sz w:val="28"/>
          <w:szCs w:val="28"/>
        </w:rPr>
      </w:pPr>
      <w:r>
        <w:rPr>
          <w:rFonts w:cs="Courier New" w:ascii="Courier New" w:hAnsi="Courier New"/>
          <w:b/>
          <w:sz w:val="28"/>
          <w:szCs w:val="28"/>
        </w:rPr>
        <w:t>ANEXO I</w:t>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t>DECLARAÇÃO DE CIÊNCIA E CONCORDÂNCIA</w:t>
      </w:r>
    </w:p>
    <w:p>
      <w:pPr>
        <w:pStyle w:val="Standard"/>
        <w:tabs>
          <w:tab w:val="left" w:pos="567" w:leader="none"/>
        </w:tabs>
        <w:ind w:firstLine="1418"/>
        <w:jc w:val="both"/>
        <w:rPr>
          <w:rFonts w:ascii="Courier New" w:hAnsi="Courier New" w:cs="Courier New"/>
        </w:rPr>
      </w:pPr>
      <w:r>
        <w:rPr>
          <w:rFonts w:cs="Courier New" w:ascii="Courier New" w:hAnsi="Courier New"/>
        </w:rPr>
      </w:r>
    </w:p>
    <w:p>
      <w:pPr>
        <w:pStyle w:val="Standard"/>
        <w:tabs>
          <w:tab w:val="left" w:pos="567" w:leader="none"/>
        </w:tabs>
        <w:spacing w:lineRule="auto" w:line="360"/>
        <w:ind w:firstLine="1418"/>
        <w:jc w:val="both"/>
        <w:rPr>
          <w:rFonts w:ascii="Courier New" w:hAnsi="Courier New" w:cs="Courier New"/>
        </w:rPr>
      </w:pPr>
      <w:r>
        <w:rPr>
          <w:rFonts w:cs="Courier New" w:ascii="Courier New" w:hAnsi="Courier New"/>
        </w:rPr>
      </w:r>
    </w:p>
    <w:p>
      <w:pPr>
        <w:pStyle w:val="Standard"/>
        <w:tabs>
          <w:tab w:val="left" w:pos="567" w:leader="none"/>
        </w:tabs>
        <w:spacing w:lineRule="auto" w:line="360"/>
        <w:ind w:firstLine="1418"/>
        <w:jc w:val="both"/>
        <w:rPr/>
      </w:pPr>
      <w:r>
        <w:rPr>
          <w:rFonts w:cs="Courier New" w:ascii="Courier New" w:hAnsi="Courier New"/>
        </w:rPr>
        <w:t xml:space="preserve">Declaro que a </w:t>
      </w:r>
      <w:r>
        <w:rPr>
          <w:rFonts w:cs="Courier New" w:ascii="Courier New" w:hAnsi="Courier New"/>
          <w:i/>
          <w:color w:val="FF0000"/>
        </w:rPr>
        <w:t>[identificação da organização da sociedade civil – OSC]</w:t>
      </w:r>
      <w:r>
        <w:rPr>
          <w:rFonts w:cs="Courier New" w:ascii="Courier New" w:hAnsi="Courier New"/>
        </w:rPr>
        <w:t xml:space="preserve"> está </w:t>
      </w:r>
      <w:r>
        <w:rPr>
          <w:rFonts w:cs="Courier New" w:ascii="Courier New" w:hAnsi="Courier New"/>
          <w:color w:val="000000"/>
        </w:rPr>
        <w:t xml:space="preserve">ciente e concorda com as disposições previstas no Edital de Chamamento Público </w:t>
      </w:r>
      <w:r>
        <w:rPr>
          <w:rFonts w:cs="Courier New" w:ascii="Courier New" w:hAnsi="Courier New"/>
        </w:rPr>
        <w:t xml:space="preserve">nº 01/2019 </w:t>
      </w:r>
      <w:r>
        <w:rPr>
          <w:rFonts w:cs="Courier New" w:ascii="Courier New" w:hAnsi="Courier New"/>
          <w:color w:val="000000"/>
        </w:rPr>
        <w:t>e em seus anexos, bem como que se responsabiliza, sob as penas da Lei, pela veracidade e legitimidade das informações e documentos apresentados durante o processo de seleção.</w:t>
      </w:r>
    </w:p>
    <w:p>
      <w:pPr>
        <w:pStyle w:val="Standard"/>
        <w:tabs>
          <w:tab w:val="left" w:pos="567" w:leader="none"/>
        </w:tabs>
        <w:jc w:val="both"/>
        <w:rPr>
          <w:rFonts w:ascii="Courier New" w:hAnsi="Courier New" w:cs="Courier New"/>
          <w:color w:val="000000"/>
        </w:rPr>
      </w:pPr>
      <w:r>
        <w:rPr>
          <w:rFonts w:cs="Courier New" w:ascii="Courier New" w:hAnsi="Courier New"/>
          <w:color w:val="000000"/>
        </w:rPr>
      </w:r>
    </w:p>
    <w:p>
      <w:pPr>
        <w:pStyle w:val="Standard"/>
        <w:jc w:val="center"/>
        <w:rPr>
          <w:rFonts w:ascii="Courier New" w:hAnsi="Courier New" w:cs="Courier New"/>
        </w:rPr>
      </w:pPr>
      <w:r>
        <w:rPr>
          <w:rFonts w:cs="Courier New" w:ascii="Courier New" w:hAnsi="Courier New"/>
        </w:rPr>
        <w:t>Criciúma- SC, ____ de ______________ de 2019.</w:t>
      </w:r>
    </w:p>
    <w:p>
      <w:pPr>
        <w:pStyle w:val="Standard"/>
        <w:jc w:val="both"/>
        <w:rPr>
          <w:rFonts w:ascii="Courier New" w:hAnsi="Courier New" w:cs="Courier New"/>
        </w:rPr>
      </w:pPr>
      <w:r>
        <w:rPr>
          <w:rFonts w:cs="Courier New" w:ascii="Courier New" w:hAnsi="Courier New"/>
        </w:rPr>
      </w:r>
    </w:p>
    <w:p>
      <w:pPr>
        <w:pStyle w:val="Standard"/>
        <w:jc w:val="both"/>
        <w:rPr>
          <w:rFonts w:ascii="Courier New" w:hAnsi="Courier New" w:cs="Courier New"/>
        </w:rPr>
      </w:pPr>
      <w:r>
        <w:rPr>
          <w:rFonts w:cs="Courier New" w:ascii="Courier New" w:hAnsi="Courier New"/>
        </w:rPr>
      </w:r>
    </w:p>
    <w:p>
      <w:pPr>
        <w:pStyle w:val="Standard"/>
        <w:jc w:val="both"/>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t>...........................................................................................</w:t>
      </w:r>
    </w:p>
    <w:p>
      <w:pPr>
        <w:pStyle w:val="Standard"/>
        <w:jc w:val="center"/>
        <w:rPr>
          <w:rFonts w:ascii="Courier New" w:hAnsi="Courier New" w:cs="Courier New"/>
        </w:rPr>
      </w:pPr>
      <w:r>
        <w:rPr>
          <w:rFonts w:cs="Courier New" w:ascii="Courier New" w:hAnsi="Courier New"/>
        </w:rPr>
        <w:t>(Nome e Cargo do Representante Legal da OSC)</w:t>
      </w:r>
    </w:p>
    <w:p>
      <w:pPr>
        <w:pStyle w:val="Standard"/>
        <w:tabs>
          <w:tab w:val="left" w:pos="567" w:leader="none"/>
        </w:tabs>
        <w:jc w:val="both"/>
        <w:rPr>
          <w:rFonts w:ascii="Courier New" w:hAnsi="Courier New" w:cs="Courier New"/>
        </w:rPr>
      </w:pPr>
      <w:r>
        <w:rPr>
          <w:rFonts w:cs="Courier New" w:ascii="Courier New" w:hAnsi="Courier New"/>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tabs>
          <w:tab w:val="left" w:pos="567" w:leader="none"/>
        </w:tabs>
        <w:rPr>
          <w:rFonts w:ascii="Courier New" w:hAnsi="Courier New" w:cs="Courier New"/>
          <w:color w:val="000000"/>
        </w:rPr>
      </w:pPr>
      <w:r>
        <w:rPr>
          <w:rFonts w:cs="Courier New" w:ascii="Courier New" w:hAnsi="Courier New"/>
          <w:color w:val="000000"/>
        </w:rPr>
      </w:r>
    </w:p>
    <w:p>
      <w:pPr>
        <w:sectPr>
          <w:headerReference w:type="default" r:id="rId5"/>
          <w:footerReference w:type="default" r:id="rId6"/>
          <w:type w:val="nextPage"/>
          <w:pgSz w:w="12240" w:h="15840"/>
          <w:pgMar w:left="1701" w:right="1183" w:header="708" w:top="1417" w:footer="708" w:bottom="765" w:gutter="0"/>
          <w:pgNumType w:fmt="decimal"/>
          <w:formProt w:val="false"/>
          <w:textDirection w:val="lrTb"/>
          <w:docGrid w:type="default" w:linePitch="100" w:charSpace="0"/>
        </w:sectPr>
        <w:pStyle w:val="Standard"/>
        <w:tabs>
          <w:tab w:val="left" w:pos="567" w:leader="none"/>
        </w:tabs>
        <w:rPr>
          <w:rFonts w:ascii="Courier New" w:hAnsi="Courier New" w:cs="Courier New"/>
          <w:color w:val="000000"/>
        </w:rPr>
      </w:pPr>
      <w:r>
        <w:rPr>
          <w:rFonts w:cs="Courier New" w:ascii="Courier New" w:hAnsi="Courier New"/>
          <w:color w:val="000000"/>
        </w:rPr>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8"/>
          <w:szCs w:val="28"/>
        </w:rPr>
      </w:pPr>
      <w:r>
        <w:rPr>
          <w:rFonts w:cs="Courier New" w:ascii="Courier New" w:hAnsi="Courier New"/>
          <w:b/>
          <w:sz w:val="28"/>
          <w:szCs w:val="28"/>
        </w:rPr>
        <w:t>ANEXO II</w:t>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t>DECLARAÇÃO SOBRE INSTALAÇÕES E CONDIÇÕES MATERIAIS</w:t>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6"/>
        </w:rPr>
      </w:pPr>
      <w:r>
        <w:rPr>
          <w:rFonts w:cs="Courier New" w:ascii="Courier New" w:hAnsi="Courier New"/>
          <w:b/>
          <w:sz w:val="26"/>
        </w:rPr>
      </w:r>
    </w:p>
    <w:p>
      <w:pPr>
        <w:pStyle w:val="Standard"/>
        <w:tabs>
          <w:tab w:val="left" w:pos="567" w:leader="none"/>
        </w:tabs>
        <w:spacing w:lineRule="auto" w:line="360"/>
        <w:ind w:firstLine="1134"/>
        <w:jc w:val="both"/>
        <w:rPr/>
      </w:pPr>
      <w:r>
        <w:rPr>
          <w:rFonts w:cs="Courier New" w:ascii="Courier New" w:hAnsi="Courier New"/>
        </w:rPr>
        <w:tab/>
        <w:t xml:space="preserve">Declaro, em conformidade com o art. 33, </w:t>
      </w:r>
      <w:r>
        <w:rPr>
          <w:rFonts w:cs="Courier New" w:ascii="Courier New" w:hAnsi="Courier New"/>
          <w:b/>
        </w:rPr>
        <w:t>caput</w:t>
      </w:r>
      <w:r>
        <w:rPr>
          <w:rFonts w:cs="Courier New" w:ascii="Courier New" w:hAnsi="Courier New"/>
        </w:rPr>
        <w:t>, inciso V, alínea “c”, da Lei nº 13.019, de 2014, c/c o art. 26,</w:t>
      </w:r>
      <w:r>
        <w:rPr>
          <w:rFonts w:cs="Courier New" w:ascii="Courier New" w:hAnsi="Courier New"/>
          <w:b/>
        </w:rPr>
        <w:t xml:space="preserve"> caput</w:t>
      </w:r>
      <w:r>
        <w:rPr>
          <w:rFonts w:cs="Courier New" w:ascii="Courier New" w:hAnsi="Courier New"/>
        </w:rPr>
        <w:t xml:space="preserve">, inciso X, do Decreto nº 8.726, de 2016, que a </w:t>
      </w:r>
      <w:r>
        <w:rPr>
          <w:rFonts w:cs="Courier New" w:ascii="Courier New" w:hAnsi="Courier New"/>
          <w:i/>
          <w:color w:val="FF0000"/>
        </w:rPr>
        <w:t>[identificação da organização da sociedade civil – OSC]</w:t>
      </w:r>
      <w:r>
        <w:rPr>
          <w:rFonts w:cs="Courier New" w:ascii="Courier New" w:hAnsi="Courier New"/>
        </w:rPr>
        <w:t>:</w:t>
      </w:r>
    </w:p>
    <w:p>
      <w:pPr>
        <w:pStyle w:val="ListParagraph"/>
        <w:numPr>
          <w:ilvl w:val="0"/>
          <w:numId w:val="6"/>
        </w:numPr>
        <w:tabs>
          <w:tab w:val="left" w:pos="851" w:leader="none"/>
        </w:tabs>
        <w:spacing w:lineRule="auto" w:line="360"/>
        <w:ind w:left="0" w:firstLine="1134"/>
        <w:jc w:val="both"/>
        <w:rPr>
          <w:rFonts w:ascii="Courier New" w:hAnsi="Courier New" w:cs="Courier New"/>
        </w:rPr>
      </w:pPr>
      <w:r>
        <w:rPr>
          <w:rFonts w:cs="Courier New" w:ascii="Courier New" w:hAnsi="Courier New"/>
        </w:rPr>
        <w:t>dispõe condições e materiais para o desenvolvimento das atividades ou projetos previstos na parceria e o cumprimento das metas estabelecidas.</w:t>
      </w:r>
    </w:p>
    <w:p>
      <w:pPr>
        <w:pStyle w:val="Standard"/>
        <w:tabs>
          <w:tab w:val="left" w:pos="567" w:leader="none"/>
        </w:tabs>
        <w:jc w:val="both"/>
        <w:rPr>
          <w:rFonts w:ascii="Courier New" w:hAnsi="Courier New" w:cs="Courier New"/>
          <w:color w:val="000000"/>
        </w:rPr>
      </w:pPr>
      <w:r>
        <w:rPr>
          <w:rFonts w:cs="Courier New" w:ascii="Courier New" w:hAnsi="Courier New"/>
          <w:color w:val="000000"/>
        </w:rPr>
      </w:r>
    </w:p>
    <w:p>
      <w:pPr>
        <w:pStyle w:val="Standard"/>
        <w:jc w:val="center"/>
        <w:rPr>
          <w:rFonts w:ascii="Courier New" w:hAnsi="Courier New" w:cs="Courier New"/>
        </w:rPr>
      </w:pPr>
      <w:r>
        <w:rPr>
          <w:rFonts w:cs="Courier New" w:ascii="Courier New" w:hAnsi="Courier New"/>
        </w:rPr>
        <w:t>Criciúma- SC, ____ de ______________ de 2019.</w:t>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t>...........................................................................................</w:t>
      </w:r>
    </w:p>
    <w:p>
      <w:pPr>
        <w:pStyle w:val="Standard"/>
        <w:jc w:val="center"/>
        <w:rPr>
          <w:rFonts w:ascii="Courier New" w:hAnsi="Courier New" w:cs="Courier New"/>
        </w:rPr>
      </w:pPr>
      <w:r>
        <w:rPr>
          <w:rFonts w:cs="Courier New" w:ascii="Courier New" w:hAnsi="Courier New"/>
        </w:rPr>
        <w:t>(Nome e Cargo do Representante Legal da OSC)</w:t>
      </w:r>
    </w:p>
    <w:p>
      <w:pPr>
        <w:pStyle w:val="Standard"/>
        <w:jc w:val="center"/>
        <w:rPr>
          <w:rFonts w:ascii="Courier New" w:hAnsi="Courier New" w:cs="Courier New"/>
          <w:b/>
          <w:b/>
          <w:sz w:val="26"/>
        </w:rPr>
      </w:pPr>
      <w:r>
        <w:rPr>
          <w:rFonts w:cs="Courier New" w:ascii="Courier New" w:hAnsi="Courier New"/>
          <w:b/>
          <w:sz w:val="26"/>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Standard"/>
        <w:jc w:val="center"/>
        <w:rPr>
          <w:rFonts w:ascii="Courier New" w:hAnsi="Courier New" w:cs="Courier New"/>
          <w:b/>
          <w:b/>
          <w:sz w:val="28"/>
          <w:szCs w:val="28"/>
        </w:rPr>
      </w:pPr>
      <w:r>
        <w:rPr>
          <w:rFonts w:cs="Courier New" w:ascii="Courier New" w:hAnsi="Courier New"/>
          <w:b/>
          <w:sz w:val="28"/>
          <w:szCs w:val="28"/>
        </w:rPr>
      </w:r>
    </w:p>
    <w:p>
      <w:pPr>
        <w:pStyle w:val="Normal"/>
        <w:jc w:val="center"/>
        <w:rPr>
          <w:rFonts w:ascii="Courier" w:hAnsi="Courier" w:cs="Calibri" w:cstheme="minorHAnsi"/>
          <w:sz w:val="26"/>
          <w:szCs w:val="26"/>
        </w:rPr>
      </w:pPr>
      <w:r>
        <w:rPr>
          <w:rFonts w:eastAsia="Courier New" w:cs="Calibri" w:ascii="Courier" w:hAnsi="Courier" w:cstheme="minorHAnsi"/>
          <w:b/>
          <w:sz w:val="26"/>
          <w:szCs w:val="26"/>
        </w:rPr>
        <w:t>Anexo III</w:t>
      </w:r>
    </w:p>
    <w:p>
      <w:pPr>
        <w:pStyle w:val="Normal"/>
        <w:rPr>
          <w:rFonts w:ascii="Calibri" w:hAnsi="Calibri" w:eastAsia="Courier New" w:cs="Calibri" w:asciiTheme="minorHAnsi" w:cstheme="minorHAnsi" w:hAnsiTheme="minorHAnsi"/>
          <w:sz w:val="26"/>
          <w:szCs w:val="26"/>
        </w:rPr>
      </w:pPr>
      <w:r>
        <w:rPr>
          <w:rFonts w:eastAsia="Courier New" w:cs="Calibri" w:cstheme="minorHAnsi"/>
          <w:sz w:val="26"/>
          <w:szCs w:val="26"/>
        </w:rPr>
      </w:r>
    </w:p>
    <w:p>
      <w:pPr>
        <w:pStyle w:val="Normal"/>
        <w:rPr>
          <w:rFonts w:ascii="Calibri" w:hAnsi="Calibri" w:cs="Calibri" w:asciiTheme="minorHAnsi" w:cstheme="minorHAnsi" w:hAnsiTheme="minorHAnsi"/>
          <w:sz w:val="26"/>
          <w:szCs w:val="26"/>
        </w:rPr>
      </w:pPr>
      <w:r>
        <w:rPr>
          <w:rFonts w:eastAsia="Courier New" w:cs="Calibri" w:cstheme="minorHAnsi"/>
          <w:sz w:val="26"/>
          <w:szCs w:val="26"/>
        </w:rPr>
        <w:t>INSTITUIÇÃO XXXXXXXXX</w:t>
      </w:r>
    </w:p>
    <w:p>
      <w:pPr>
        <w:pStyle w:val="Normal"/>
        <w:rPr>
          <w:rFonts w:ascii="Calibri" w:hAnsi="Calibri" w:cs="Calibri" w:asciiTheme="minorHAnsi" w:cstheme="minorHAnsi" w:hAnsiTheme="minorHAnsi"/>
          <w:sz w:val="26"/>
          <w:szCs w:val="26"/>
        </w:rPr>
      </w:pPr>
      <w:r>
        <w:rPr>
          <w:rFonts w:cs="Calibri" w:cstheme="minorHAnsi"/>
          <w:sz w:val="26"/>
          <w:szCs w:val="26"/>
        </w:rPr>
      </w:r>
    </w:p>
    <w:p>
      <w:pPr>
        <w:pStyle w:val="Normal"/>
        <w:rPr>
          <w:rFonts w:ascii="Calibri" w:hAnsi="Calibri" w:cs="Calibri" w:asciiTheme="minorHAnsi" w:cstheme="minorHAnsi" w:hAnsiTheme="minorHAnsi"/>
          <w:sz w:val="26"/>
          <w:szCs w:val="26"/>
        </w:rPr>
      </w:pPr>
      <w:r>
        <w:rPr>
          <w:rFonts w:cs="Calibri" w:cstheme="minorHAnsi"/>
          <w:sz w:val="26"/>
          <w:szCs w:val="26"/>
        </w:rPr>
      </w:r>
    </w:p>
    <w:p>
      <w:pPr>
        <w:pStyle w:val="Normal"/>
        <w:rPr>
          <w:rFonts w:ascii="Calibri" w:hAnsi="Calibri" w:cs="Calibri" w:asciiTheme="minorHAnsi" w:cstheme="minorHAnsi" w:hAnsiTheme="minorHAnsi"/>
          <w:szCs w:val="24"/>
        </w:rPr>
      </w:pPr>
      <w:r>
        <w:rPr>
          <w:rFonts w:eastAsia="Courier New" w:cs="Calibri" w:cstheme="minorHAnsi"/>
          <w:b/>
          <w:szCs w:val="24"/>
        </w:rPr>
        <w:t>1 – DADOS CADASTRAIS E CARACTERISTICAS</w:t>
      </w:r>
    </w:p>
    <w:tbl>
      <w:tblPr>
        <w:tblW w:w="9426" w:type="dxa"/>
        <w:jc w:val="left"/>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1" w:noVBand="1" w:lastRow="0" w:firstColumn="1" w:lastColumn="0" w:noHBand="0" w:val="04a0"/>
      </w:tblPr>
      <w:tblGrid>
        <w:gridCol w:w="1800"/>
        <w:gridCol w:w="1151"/>
        <w:gridCol w:w="949"/>
        <w:gridCol w:w="468"/>
        <w:gridCol w:w="803"/>
        <w:gridCol w:w="854"/>
        <w:gridCol w:w="1"/>
        <w:gridCol w:w="139"/>
        <w:gridCol w:w="4"/>
        <w:gridCol w:w="3256"/>
      </w:tblGrid>
      <w:tr>
        <w:trPr>
          <w:trHeight w:val="438" w:hRule="atLeast"/>
        </w:trPr>
        <w:tc>
          <w:tcPr>
            <w:tcW w:w="60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Nome da Entidade:</w:t>
            </w:r>
          </w:p>
        </w:tc>
        <w:tc>
          <w:tcPr>
            <w:tcW w:w="34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CNPJ:</w:t>
            </w:r>
          </w:p>
        </w:tc>
      </w:tr>
      <w:tr>
        <w:trPr>
          <w:trHeight w:val="405" w:hRule="atLeast"/>
        </w:trPr>
        <w:tc>
          <w:tcPr>
            <w:tcW w:w="60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Inscrição Estadual:</w:t>
            </w:r>
          </w:p>
        </w:tc>
        <w:tc>
          <w:tcPr>
            <w:tcW w:w="34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Inscrição Municipal:</w:t>
            </w:r>
          </w:p>
        </w:tc>
      </w:tr>
      <w:tr>
        <w:trPr>
          <w:trHeight w:val="315" w:hRule="atLeast"/>
        </w:trPr>
        <w:tc>
          <w:tcPr>
            <w:tcW w:w="94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Endereço:</w:t>
            </w:r>
          </w:p>
        </w:tc>
      </w:tr>
      <w:tr>
        <w:trPr>
          <w:trHeight w:val="360" w:hRule="atLeast"/>
        </w:trPr>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Município:</w:t>
            </w:r>
          </w:p>
        </w:tc>
        <w:tc>
          <w:tcPr>
            <w:tcW w:w="21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UF:</w:t>
            </w:r>
          </w:p>
        </w:tc>
        <w:tc>
          <w:tcPr>
            <w:tcW w:w="226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CEP:</w:t>
            </w:r>
          </w:p>
        </w:tc>
        <w:tc>
          <w:tcPr>
            <w:tcW w:w="3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Telefone:</w:t>
            </w:r>
          </w:p>
        </w:tc>
      </w:tr>
      <w:tr>
        <w:trPr>
          <w:trHeight w:val="300" w:hRule="atLeast"/>
        </w:trPr>
        <w:tc>
          <w:tcPr>
            <w:tcW w:w="29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Conta Bancaria:</w:t>
            </w:r>
          </w:p>
        </w:tc>
        <w:tc>
          <w:tcPr>
            <w:tcW w:w="321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Banco:</w:t>
            </w:r>
          </w:p>
        </w:tc>
        <w:tc>
          <w:tcPr>
            <w:tcW w:w="3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 xml:space="preserve">Agencia: </w:t>
            </w:r>
          </w:p>
        </w:tc>
      </w:tr>
      <w:tr>
        <w:trPr>
          <w:trHeight w:val="510" w:hRule="atLeast"/>
        </w:trPr>
        <w:tc>
          <w:tcPr>
            <w:tcW w:w="616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 xml:space="preserve">Valor do Projeto:                                                 </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 xml:space="preserve">Período: </w:t>
            </w:r>
          </w:p>
        </w:tc>
      </w:tr>
      <w:tr>
        <w:trPr>
          <w:trHeight w:val="315" w:hRule="atLeast"/>
        </w:trPr>
        <w:tc>
          <w:tcPr>
            <w:tcW w:w="94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Data de Constituição da Instituição:</w:t>
            </w:r>
          </w:p>
        </w:tc>
      </w:tr>
      <w:tr>
        <w:trPr>
          <w:trHeight w:val="315" w:hRule="atLeast"/>
        </w:trPr>
        <w:tc>
          <w:tcPr>
            <w:tcW w:w="517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Nome do Responsável:</w:t>
            </w:r>
          </w:p>
        </w:tc>
        <w:tc>
          <w:tcPr>
            <w:tcW w:w="425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CPF:</w:t>
            </w:r>
          </w:p>
        </w:tc>
      </w:tr>
      <w:tr>
        <w:trPr>
          <w:trHeight w:val="811" w:hRule="atLeast"/>
        </w:trPr>
        <w:tc>
          <w:tcPr>
            <w:tcW w:w="29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Período do mandato:</w:t>
            </w:r>
          </w:p>
        </w:tc>
        <w:tc>
          <w:tcPr>
            <w:tcW w:w="1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RG:</w:t>
            </w:r>
          </w:p>
        </w:tc>
        <w:tc>
          <w:tcPr>
            <w:tcW w:w="165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Órgão Expedidor:</w:t>
            </w:r>
          </w:p>
        </w:tc>
        <w:tc>
          <w:tcPr>
            <w:tcW w:w="339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Cargo:</w:t>
            </w:r>
          </w:p>
        </w:tc>
      </w:tr>
      <w:tr>
        <w:trPr>
          <w:trHeight w:val="375" w:hRule="atLeast"/>
        </w:trPr>
        <w:tc>
          <w:tcPr>
            <w:tcW w:w="60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Endereço:</w:t>
            </w:r>
          </w:p>
        </w:tc>
        <w:tc>
          <w:tcPr>
            <w:tcW w:w="34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CEP:</w:t>
            </w:r>
          </w:p>
        </w:tc>
      </w:tr>
      <w:tr>
        <w:trPr>
          <w:trHeight w:val="705" w:hRule="atLeast"/>
        </w:trPr>
        <w:tc>
          <w:tcPr>
            <w:tcW w:w="94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Caracterização da Instituição:</w:t>
            </w:r>
          </w:p>
        </w:tc>
      </w:tr>
      <w:tr>
        <w:trPr>
          <w:trHeight w:val="540" w:hRule="atLeast"/>
        </w:trPr>
        <w:tc>
          <w:tcPr>
            <w:tcW w:w="94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Missão:</w:t>
            </w:r>
          </w:p>
        </w:tc>
      </w:tr>
      <w:tr>
        <w:trPr>
          <w:trHeight w:val="4918" w:hRule="atLeast"/>
        </w:trPr>
        <w:tc>
          <w:tcPr>
            <w:tcW w:w="94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eastAsia="Courier New" w:cs="Calibri" w:cstheme="minorHAnsi"/>
                <w:b/>
                <w:szCs w:val="24"/>
              </w:rPr>
              <w:t>Histórico:</w:t>
            </w:r>
          </w:p>
        </w:tc>
      </w:tr>
    </w:tbl>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t>2 – PROPOSTAS DE TRABALHO</w:t>
      </w:r>
    </w:p>
    <w:tbl>
      <w:tblPr>
        <w:tblW w:w="8609" w:type="dxa"/>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0" w:noVBand="0" w:lastRow="0" w:firstColumn="0" w:lastColumn="0" w:noHBand="0" w:val="0000"/>
      </w:tblPr>
      <w:tblGrid>
        <w:gridCol w:w="5303"/>
        <w:gridCol w:w="3305"/>
      </w:tblGrid>
      <w:tr>
        <w:trPr>
          <w:trHeight w:val="564" w:hRule="atLeast"/>
        </w:trPr>
        <w:tc>
          <w:tcPr>
            <w:tcW w:w="53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Nome do Projeto/Atividade:</w:t>
            </w:r>
          </w:p>
        </w:tc>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Prazo de Execução:</w:t>
            </w:r>
          </w:p>
        </w:tc>
      </w:tr>
      <w:tr>
        <w:trPr>
          <w:trHeight w:val="941" w:hRule="atLeast"/>
        </w:trPr>
        <w:tc>
          <w:tcPr>
            <w:tcW w:w="86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Objetivo Geral:</w:t>
            </w:r>
          </w:p>
        </w:tc>
      </w:tr>
      <w:tr>
        <w:trPr>
          <w:trHeight w:val="803" w:hRule="atLeast"/>
        </w:trPr>
        <w:tc>
          <w:tcPr>
            <w:tcW w:w="86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Público Alvo:</w:t>
            </w:r>
          </w:p>
        </w:tc>
      </w:tr>
      <w:tr>
        <w:trPr>
          <w:trHeight w:val="1073" w:hRule="atLeast"/>
        </w:trPr>
        <w:tc>
          <w:tcPr>
            <w:tcW w:w="86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Objeto da parceria:</w:t>
            </w:r>
          </w:p>
        </w:tc>
      </w:tr>
      <w:tr>
        <w:trPr>
          <w:trHeight w:val="1766" w:hRule="atLeast"/>
        </w:trPr>
        <w:tc>
          <w:tcPr>
            <w:tcW w:w="86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Descrição da realidade:</w:t>
            </w:r>
          </w:p>
        </w:tc>
      </w:tr>
      <w:tr>
        <w:trPr>
          <w:trHeight w:val="6393" w:hRule="atLeast"/>
        </w:trPr>
        <w:tc>
          <w:tcPr>
            <w:tcW w:w="86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Impacto Social esperado:</w:t>
            </w:r>
          </w:p>
        </w:tc>
      </w:tr>
    </w:tbl>
    <w:p>
      <w:pPr>
        <w:pStyle w:val="Normal"/>
        <w:rPr>
          <w:rFonts w:ascii="Calibri" w:hAnsi="Calibri" w:cs="Calibri" w:asciiTheme="minorHAnsi" w:cstheme="minorHAnsi" w:hAnsiTheme="minorHAnsi"/>
          <w:szCs w:val="24"/>
        </w:rPr>
      </w:pPr>
      <w:r>
        <w:rPr>
          <w:rFonts w:cs="Calibri" w:cstheme="minorHAnsi"/>
          <w:szCs w:val="24"/>
        </w:rPr>
      </w:r>
    </w:p>
    <w:p>
      <w:pPr>
        <w:pStyle w:val="Normal"/>
        <w:rPr>
          <w:rFonts w:ascii="Calibri" w:hAnsi="Calibri" w:cs="Calibri" w:asciiTheme="minorHAnsi" w:cstheme="minorHAnsi" w:hAnsiTheme="minorHAnsi"/>
          <w:szCs w:val="24"/>
        </w:rPr>
      </w:pPr>
      <w:r>
        <w:rPr>
          <w:rFonts w:cs="Calibri" w:cstheme="minorHAnsi"/>
          <w:szCs w:val="24"/>
        </w:rPr>
      </w:r>
    </w:p>
    <w:p>
      <w:pPr>
        <w:pStyle w:val="Normal"/>
        <w:rPr>
          <w:rFonts w:ascii="Calibri" w:hAnsi="Calibri" w:cs="Calibri" w:asciiTheme="minorHAnsi" w:cstheme="minorHAnsi" w:hAnsiTheme="minorHAnsi"/>
          <w:szCs w:val="24"/>
        </w:rPr>
      </w:pPr>
      <w:r>
        <w:rPr>
          <w:rFonts w:cs="Calibri" w:cstheme="minorHAnsi"/>
          <w:szCs w:val="24"/>
        </w:rPr>
      </w:r>
    </w:p>
    <w:p>
      <w:pPr>
        <w:pStyle w:val="Normal"/>
        <w:rPr>
          <w:rFonts w:ascii="Calibri" w:hAnsi="Calibri" w:cs="Calibri" w:asciiTheme="minorHAnsi" w:cstheme="minorHAnsi" w:hAnsiTheme="minorHAnsi"/>
          <w:szCs w:val="24"/>
        </w:rPr>
      </w:pPr>
      <w:r>
        <w:rPr>
          <w:rFonts w:cs="Calibri" w:cstheme="minorHAnsi"/>
          <w:szCs w:val="24"/>
        </w:rPr>
      </w:r>
    </w:p>
    <w:p>
      <w:pPr>
        <w:pStyle w:val="Normal"/>
        <w:rPr>
          <w:rFonts w:ascii="Calibri" w:hAnsi="Calibri" w:cs="Calibri" w:asciiTheme="minorHAnsi" w:cstheme="minorHAnsi" w:hAnsiTheme="minorHAnsi"/>
          <w:szCs w:val="24"/>
        </w:rPr>
      </w:pPr>
      <w:r>
        <w:rPr>
          <w:rFonts w:cs="Calibri" w:cstheme="minorHAnsi"/>
          <w:szCs w:val="24"/>
        </w:rPr>
      </w:r>
    </w:p>
    <w:p>
      <w:pPr>
        <w:pStyle w:val="Normal"/>
        <w:rPr>
          <w:rFonts w:ascii="Calibri" w:hAnsi="Calibri" w:cs="Calibri" w:asciiTheme="minorHAnsi" w:cstheme="minorHAnsi" w:hAnsiTheme="minorHAnsi"/>
          <w:szCs w:val="24"/>
        </w:rPr>
      </w:pPr>
      <w:r>
        <w:rPr>
          <w:rFonts w:cs="Calibri" w:cstheme="minorHAnsi"/>
          <w:szCs w:val="24"/>
        </w:rPr>
      </w:r>
    </w:p>
    <w:p>
      <w:pPr>
        <w:pStyle w:val="Normal"/>
        <w:rPr>
          <w:rFonts w:ascii="Calibri" w:hAnsi="Calibri" w:cs="Calibri" w:asciiTheme="minorHAnsi" w:cstheme="minorHAnsi" w:hAnsiTheme="minorHAnsi"/>
          <w:b/>
          <w:b/>
          <w:szCs w:val="24"/>
        </w:rPr>
      </w:pPr>
      <w:r>
        <w:rPr>
          <w:rFonts w:cs="Calibri" w:cstheme="minorHAnsi"/>
          <w:b/>
          <w:szCs w:val="24"/>
        </w:rPr>
        <w:t>3 – CRONOGRAMA DE EXECUÇÃO DE METAS:</w:t>
      </w:r>
    </w:p>
    <w:tbl>
      <w:tblPr>
        <w:tblW w:w="8907" w:type="dxa"/>
        <w:jc w:val="left"/>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0" w:noVBand="0" w:lastRow="0" w:firstColumn="0" w:lastColumn="0" w:noHBand="0" w:val="0000"/>
      </w:tblPr>
      <w:tblGrid>
        <w:gridCol w:w="861"/>
        <w:gridCol w:w="1149"/>
        <w:gridCol w:w="2013"/>
        <w:gridCol w:w="1149"/>
        <w:gridCol w:w="141"/>
        <w:gridCol w:w="1439"/>
        <w:gridCol w:w="1"/>
        <w:gridCol w:w="1004"/>
        <w:gridCol w:w="1149"/>
      </w:tblGrid>
      <w:tr>
        <w:trPr>
          <w:trHeight w:val="300" w:hRule="atLeast"/>
        </w:trPr>
        <w:tc>
          <w:tcPr>
            <w:tcW w:w="8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Metas</w:t>
            </w:r>
          </w:p>
        </w:tc>
        <w:tc>
          <w:tcPr>
            <w:tcW w:w="114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Público Alvo</w:t>
            </w:r>
          </w:p>
        </w:tc>
        <w:tc>
          <w:tcPr>
            <w:tcW w:w="201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Especificação</w:t>
            </w:r>
          </w:p>
        </w:tc>
        <w:tc>
          <w:tcPr>
            <w:tcW w:w="27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Indicador Físico</w:t>
            </w:r>
          </w:p>
        </w:tc>
        <w:tc>
          <w:tcPr>
            <w:tcW w:w="21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Duração</w:t>
            </w:r>
          </w:p>
        </w:tc>
      </w:tr>
      <w:tr>
        <w:trPr>
          <w:trHeight w:val="225" w:hRule="atLeast"/>
        </w:trPr>
        <w:tc>
          <w:tcPr>
            <w:tcW w:w="8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Unidade</w:t>
            </w:r>
          </w:p>
        </w:tc>
        <w:tc>
          <w:tcPr>
            <w:tcW w:w="15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Quant./Ano</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Inicio</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Término</w:t>
            </w:r>
          </w:p>
        </w:tc>
      </w:tr>
      <w:tr>
        <w:trPr>
          <w:trHeight w:val="1482" w:hRule="atLeast"/>
        </w:trPr>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1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1553" w:hRule="atLeast"/>
        </w:trPr>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1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1817" w:hRule="atLeast"/>
        </w:trPr>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1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bl>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t>4 – DESCRIÇÃO DAS AÇÕES</w:t>
      </w:r>
    </w:p>
    <w:tbl>
      <w:tblPr>
        <w:tblW w:w="8580" w:type="dxa"/>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0" w:noVBand="0" w:lastRow="0" w:firstColumn="0" w:lastColumn="0" w:noHBand="0" w:val="0000"/>
      </w:tblPr>
      <w:tblGrid>
        <w:gridCol w:w="510"/>
        <w:gridCol w:w="2025"/>
        <w:gridCol w:w="435"/>
        <w:gridCol w:w="3029"/>
        <w:gridCol w:w="1"/>
        <w:gridCol w:w="2580"/>
      </w:tblGrid>
      <w:tr>
        <w:trPr>
          <w:trHeight w:val="555" w:hRule="atLeast"/>
        </w:trPr>
        <w:tc>
          <w:tcPr>
            <w:tcW w:w="25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Meta:</w:t>
            </w:r>
          </w:p>
        </w:tc>
        <w:tc>
          <w:tcPr>
            <w:tcW w:w="3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Ações:</w:t>
            </w:r>
          </w:p>
        </w:tc>
        <w:tc>
          <w:tcPr>
            <w:tcW w:w="25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Aferição de Metas:</w:t>
            </w:r>
          </w:p>
        </w:tc>
      </w:tr>
      <w:tr>
        <w:trPr>
          <w:trHeight w:val="870" w:hRule="atLeast"/>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30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810" w:hRule="atLeast"/>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30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960" w:hRule="atLeast"/>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30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765" w:hRule="atLeast"/>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30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915" w:hRule="atLeast"/>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30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915" w:hRule="atLeast"/>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30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bl>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t>5 – PLANO DE APLICAÇÃO DOS RECURSOS FINANCEIROS</w:t>
      </w:r>
    </w:p>
    <w:tbl>
      <w:tblPr>
        <w:tblW w:w="8685" w:type="dxa"/>
        <w:jc w:val="left"/>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0" w:noVBand="0" w:lastRow="0" w:firstColumn="0" w:lastColumn="0" w:noHBand="0" w:val="0000"/>
      </w:tblPr>
      <w:tblGrid>
        <w:gridCol w:w="3764"/>
        <w:gridCol w:w="2268"/>
        <w:gridCol w:w="2653"/>
      </w:tblGrid>
      <w:tr>
        <w:trPr>
          <w:trHeight w:val="435" w:hRule="atLeast"/>
        </w:trPr>
        <w:tc>
          <w:tcPr>
            <w:tcW w:w="3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DESPESAS DE CUSTEIO</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VALOR MENSAL:</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VALOR ANUAL:</w:t>
            </w:r>
          </w:p>
        </w:tc>
      </w:tr>
      <w:tr>
        <w:trPr>
          <w:trHeight w:val="2550" w:hRule="atLeast"/>
        </w:trPr>
        <w:tc>
          <w:tcPr>
            <w:tcW w:w="3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bl>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szCs w:val="24"/>
        </w:rPr>
      </w:pPr>
      <w:r>
        <w:rPr>
          <w:rFonts w:eastAsia="Courier New" w:cs="Calibri" w:cstheme="minorHAnsi"/>
          <w:b/>
          <w:szCs w:val="24"/>
        </w:rPr>
        <w:t>6 – CRONOGRAMA DE DESEMBOLSO MENSAL</w:t>
      </w:r>
    </w:p>
    <w:tbl>
      <w:tblPr>
        <w:tblW w:w="9851" w:type="dxa"/>
        <w:jc w:val="left"/>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1" w:noVBand="1" w:lastRow="0" w:firstColumn="1" w:lastColumn="0" w:noHBand="0" w:val="04a0"/>
      </w:tblPr>
      <w:tblGrid>
        <w:gridCol w:w="1488"/>
        <w:gridCol w:w="1701"/>
        <w:gridCol w:w="1843"/>
        <w:gridCol w:w="1563"/>
        <w:gridCol w:w="1701"/>
        <w:gridCol w:w="1554"/>
      </w:tblGrid>
      <w:tr>
        <w:trPr>
          <w:trHeight w:val="285" w:hRule="atLeast"/>
        </w:trPr>
        <w:tc>
          <w:tcPr>
            <w:tcW w:w="1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 xml:space="preserve"> </w:t>
            </w:r>
            <w:r>
              <w:rPr>
                <w:rFonts w:eastAsia="Courier New" w:cs="Calibri" w:cstheme="minorHAnsi"/>
                <w:b/>
                <w:szCs w:val="24"/>
              </w:rPr>
              <w:t>Janeiro/18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Fevereiro/19</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Março/19</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Abril/19</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Maio/19</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Junho/19</w:t>
            </w:r>
          </w:p>
        </w:tc>
      </w:tr>
      <w:tr>
        <w:trPr>
          <w:trHeight w:val="1050" w:hRule="atLeast"/>
        </w:trPr>
        <w:tc>
          <w:tcPr>
            <w:tcW w:w="1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r>
      <w:tr>
        <w:trPr>
          <w:trHeight w:val="420" w:hRule="atLeast"/>
        </w:trPr>
        <w:tc>
          <w:tcPr>
            <w:tcW w:w="1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Julho/19</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Agosto/19</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Setembro/19</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Outubro/19</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Novembro/19</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rPr>
                <w:rFonts w:ascii="Calibri" w:hAnsi="Calibri" w:cs="Calibri" w:asciiTheme="minorHAnsi" w:cstheme="minorHAnsi" w:hAnsiTheme="minorHAnsi"/>
                <w:szCs w:val="24"/>
              </w:rPr>
            </w:pPr>
            <w:r>
              <w:rPr>
                <w:rFonts w:eastAsia="Courier New" w:cs="Calibri" w:cstheme="minorHAnsi"/>
                <w:b/>
                <w:szCs w:val="24"/>
              </w:rPr>
              <w:t>Dezembro/19</w:t>
            </w:r>
          </w:p>
        </w:tc>
      </w:tr>
      <w:tr>
        <w:trPr>
          <w:trHeight w:val="1188" w:hRule="atLeast"/>
        </w:trPr>
        <w:tc>
          <w:tcPr>
            <w:tcW w:w="1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cs="Calibri" w:asciiTheme="minorHAnsi" w:cstheme="minorHAnsi" w:hAnsiTheme="minorHAnsi"/>
                <w:szCs w:val="24"/>
              </w:rPr>
            </w:pPr>
            <w:r>
              <w:rPr>
                <w:rFonts w:cs="Calibri" w:cstheme="minorHAnsi"/>
                <w:szCs w:val="24"/>
              </w:rPr>
            </w:r>
          </w:p>
        </w:tc>
      </w:tr>
    </w:tbl>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t>7 – ESTIMATIVA DE DESPESAS</w:t>
      </w:r>
    </w:p>
    <w:tbl>
      <w:tblPr>
        <w:tblW w:w="9945" w:type="dxa"/>
        <w:jc w:val="left"/>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firstRow="0" w:noVBand="0" w:lastRow="0" w:firstColumn="0" w:lastColumn="0" w:noHBand="0" w:val="0000"/>
      </w:tblPr>
      <w:tblGrid>
        <w:gridCol w:w="806"/>
        <w:gridCol w:w="2014"/>
        <w:gridCol w:w="1160"/>
        <w:gridCol w:w="1164"/>
        <w:gridCol w:w="1164"/>
        <w:gridCol w:w="1160"/>
        <w:gridCol w:w="1278"/>
        <w:gridCol w:w="1197"/>
      </w:tblGrid>
      <w:tr>
        <w:trPr>
          <w:trHeight w:val="730"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Meta</w:t>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Despesa</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Calibri" w:asciiTheme="minorHAnsi" w:cstheme="minorHAnsi" w:hAnsiTheme="minorHAnsi"/>
                <w:b/>
                <w:b/>
                <w:szCs w:val="24"/>
              </w:rPr>
            </w:pPr>
            <w:r>
              <w:rPr>
                <w:rFonts w:cs="Calibri" w:cstheme="minorHAnsi"/>
                <w:b/>
                <w:szCs w:val="24"/>
              </w:rPr>
              <w:t>1° mês</w:t>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Calibri" w:asciiTheme="minorHAnsi" w:cstheme="minorHAnsi" w:hAnsiTheme="minorHAnsi"/>
                <w:b/>
                <w:b/>
                <w:szCs w:val="24"/>
              </w:rPr>
            </w:pPr>
            <w:r>
              <w:rPr>
                <w:rFonts w:cs="Calibri" w:cstheme="minorHAnsi"/>
                <w:b/>
                <w:szCs w:val="24"/>
              </w:rPr>
              <w:t>2° mês</w:t>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Calibri" w:asciiTheme="minorHAnsi" w:cstheme="minorHAnsi" w:hAnsiTheme="minorHAnsi"/>
                <w:b/>
                <w:b/>
                <w:szCs w:val="24"/>
              </w:rPr>
            </w:pPr>
            <w:r>
              <w:rPr>
                <w:rFonts w:cs="Calibri" w:cstheme="minorHAnsi"/>
                <w:b/>
                <w:szCs w:val="24"/>
              </w:rPr>
              <w:t>3° mês</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Calibri" w:asciiTheme="minorHAnsi" w:cstheme="minorHAnsi" w:hAnsiTheme="minorHAnsi"/>
                <w:b/>
                <w:b/>
                <w:szCs w:val="24"/>
              </w:rPr>
            </w:pPr>
            <w:r>
              <w:rPr>
                <w:rFonts w:cs="Calibri" w:cstheme="minorHAnsi"/>
                <w:b/>
                <w:szCs w:val="24"/>
              </w:rPr>
              <w:t>4° mês</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Calibri" w:asciiTheme="minorHAnsi" w:cstheme="minorHAnsi" w:hAnsiTheme="minorHAnsi"/>
                <w:b/>
                <w:b/>
                <w:szCs w:val="24"/>
              </w:rPr>
            </w:pPr>
            <w:r>
              <w:rPr>
                <w:rFonts w:cs="Calibri" w:cstheme="minorHAnsi"/>
                <w:b/>
                <w:szCs w:val="24"/>
              </w:rPr>
              <w:t>5° mês</w:t>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Calibri" w:asciiTheme="minorHAnsi" w:cstheme="minorHAnsi" w:hAnsiTheme="minorHAnsi"/>
                <w:b/>
                <w:b/>
                <w:szCs w:val="24"/>
              </w:rPr>
            </w:pPr>
            <w:r>
              <w:rPr>
                <w:rFonts w:cs="Calibri" w:cstheme="minorHAnsi"/>
                <w:b/>
                <w:szCs w:val="24"/>
              </w:rPr>
              <w:t>6° mês</w:t>
            </w:r>
          </w:p>
        </w:tc>
      </w:tr>
      <w:tr>
        <w:trPr>
          <w:trHeight w:val="414"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Salário</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510"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GPS/FGTS</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405"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Combustível</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534"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13° - ½</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480"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1/3 ferias</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338"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Total</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r>
        <w:trPr>
          <w:trHeight w:val="585" w:hRule="atLeast"/>
        </w:trPr>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t>Contrapartida</w:t>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c>
          <w:tcPr>
            <w:tcW w:w="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cstheme="minorHAnsi" w:hAnsiTheme="minorHAnsi"/>
                <w:b/>
                <w:b/>
                <w:szCs w:val="24"/>
              </w:rPr>
            </w:pPr>
            <w:r>
              <w:rPr>
                <w:rFonts w:cs="Calibri" w:cstheme="minorHAnsi"/>
                <w:b/>
                <w:szCs w:val="24"/>
              </w:rPr>
            </w:r>
          </w:p>
        </w:tc>
      </w:tr>
    </w:tbl>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alibri" w:hAnsi="Calibri" w:cs="Calibri" w:asciiTheme="minorHAnsi" w:cstheme="minorHAnsi" w:hAnsiTheme="minorHAnsi"/>
          <w:b/>
          <w:b/>
          <w:szCs w:val="24"/>
        </w:rPr>
      </w:pPr>
      <w:r>
        <w:rPr>
          <w:rFonts w:cs="Calibri" w:cstheme="minorHAnsi"/>
          <w:b/>
          <w:szCs w:val="24"/>
        </w:rPr>
      </w:r>
    </w:p>
    <w:p>
      <w:pPr>
        <w:pStyle w:val="Normal"/>
        <w:rPr>
          <w:rFonts w:ascii="Courier New" w:hAnsi="Courier New" w:cs="Courier New"/>
          <w:b/>
          <w:b/>
          <w:szCs w:val="24"/>
        </w:rPr>
      </w:pPr>
      <w:r>
        <w:rPr>
          <w:rFonts w:cs="Courier New" w:ascii="Courier New" w:hAnsi="Courier New"/>
          <w:b/>
          <w:szCs w:val="24"/>
        </w:rPr>
      </w:r>
    </w:p>
    <w:p>
      <w:pPr>
        <w:pStyle w:val="Normal"/>
        <w:rPr>
          <w:rFonts w:ascii="Courier New" w:hAnsi="Courier New" w:cs="Courier New"/>
          <w:b/>
          <w:b/>
          <w:szCs w:val="24"/>
        </w:rPr>
      </w:pPr>
      <w:r>
        <w:rPr>
          <w:rFonts w:cs="Courier New" w:ascii="Courier New" w:hAnsi="Courier New"/>
          <w:b/>
          <w:szCs w:val="24"/>
        </w:rPr>
        <w:t>TOTAL CONTRAPARTIDA: ...... R$ XXXX</w:t>
      </w:r>
    </w:p>
    <w:p>
      <w:pPr>
        <w:pStyle w:val="Normal"/>
        <w:rPr>
          <w:rFonts w:ascii="Courier New" w:hAnsi="Courier New" w:cs="Courier New"/>
          <w:b/>
          <w:b/>
          <w:szCs w:val="24"/>
        </w:rPr>
      </w:pPr>
      <w:r>
        <w:rPr>
          <w:rFonts w:cs="Courier New" w:ascii="Courier New" w:hAnsi="Courier New"/>
          <w:b/>
          <w:szCs w:val="24"/>
        </w:rPr>
      </w:r>
    </w:p>
    <w:p>
      <w:pPr>
        <w:pStyle w:val="Normal"/>
        <w:rPr>
          <w:rFonts w:ascii="Courier New" w:hAnsi="Courier New" w:cs="Courier New"/>
          <w:b/>
          <w:b/>
          <w:szCs w:val="24"/>
        </w:rPr>
      </w:pPr>
      <w:r>
        <w:rPr>
          <w:rFonts w:cs="Courier New" w:ascii="Courier New" w:hAnsi="Courier New"/>
          <w:b/>
          <w:szCs w:val="24"/>
        </w:rPr>
        <w:t>8 – MODO E PERIODIOCIDADE DAS PRESTAÇÕES DE CONTAS</w:t>
      </w:r>
    </w:p>
    <w:p>
      <w:pPr>
        <w:pStyle w:val="Normal"/>
        <w:rPr>
          <w:rFonts w:ascii="Courier New" w:hAnsi="Courier New" w:cs="Courier New"/>
          <w:b/>
          <w:b/>
          <w:szCs w:val="24"/>
        </w:rPr>
      </w:pPr>
      <w:r>
        <w:rPr>
          <w:rFonts w:cs="Courier New" w:ascii="Courier New" w:hAnsi="Courier New"/>
          <w:b/>
          <w:szCs w:val="24"/>
        </w:rPr>
        <w:t>(   ) dias contados do recebimento do repasse mensal</w:t>
      </w:r>
    </w:p>
    <w:p>
      <w:pPr>
        <w:pStyle w:val="Normal"/>
        <w:rPr>
          <w:rFonts w:ascii="Courier New" w:hAnsi="Courier New" w:cs="Courier New"/>
          <w:b/>
          <w:b/>
          <w:szCs w:val="24"/>
        </w:rPr>
      </w:pPr>
      <w:r>
        <w:rPr>
          <w:rFonts w:cs="Courier New" w:ascii="Courier New" w:hAnsi="Courier New"/>
          <w:b/>
          <w:szCs w:val="24"/>
        </w:rPr>
        <w:t xml:space="preserve">(   ) dias contados do término da vigência </w:t>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rPr>
      </w:pPr>
      <w:r>
        <w:rPr>
          <w:rFonts w:cs="Courier New" w:ascii="Courier New" w:hAnsi="Courier New"/>
        </w:rPr>
      </w:r>
    </w:p>
    <w:p>
      <w:pPr>
        <w:sectPr>
          <w:headerReference w:type="default" r:id="rId7"/>
          <w:footerReference w:type="default" r:id="rId8"/>
          <w:type w:val="nextPage"/>
          <w:pgSz w:w="11906" w:h="16838"/>
          <w:pgMar w:left="1701" w:right="991" w:header="708" w:top="1417" w:footer="708" w:bottom="1417" w:gutter="0"/>
          <w:pgNumType w:fmt="decimal"/>
          <w:formProt w:val="false"/>
          <w:textDirection w:val="lrTb"/>
          <w:docGrid w:type="default" w:linePitch="100" w:charSpace="0"/>
        </w:sectPr>
        <w:pStyle w:val="Standard"/>
        <w:jc w:val="center"/>
        <w:rPr>
          <w:rFonts w:ascii="Courier New" w:hAnsi="Courier New" w:cs="Courier New"/>
        </w:rPr>
      </w:pPr>
      <w:r>
        <w:rPr>
          <w:rFonts w:cs="Courier New" w:ascii="Courier New" w:hAnsi="Courier New"/>
        </w:rPr>
      </w:r>
    </w:p>
    <w:p>
      <w:pPr>
        <w:pStyle w:val="Standard"/>
        <w:jc w:val="center"/>
        <w:rPr>
          <w:rFonts w:ascii="Courier New" w:hAnsi="Courier New" w:cs="Courier New"/>
          <w:b/>
          <w:b/>
        </w:rPr>
      </w:pPr>
      <w:r>
        <w:rPr>
          <w:rFonts w:cs="Courier New" w:ascii="Courier New" w:hAnsi="Courier New"/>
          <w:b/>
        </w:rPr>
        <w:t>ANEXO IV</w:t>
      </w:r>
    </w:p>
    <w:p>
      <w:pPr>
        <w:pStyle w:val="Standard"/>
        <w:jc w:val="center"/>
        <w:rPr>
          <w:rFonts w:ascii="Courier New" w:hAnsi="Courier New" w:cs="Courier New"/>
          <w:b/>
          <w:b/>
        </w:rPr>
      </w:pPr>
      <w:r>
        <w:rPr>
          <w:rFonts w:cs="Courier New" w:ascii="Courier New" w:hAnsi="Courier New"/>
          <w:b/>
        </w:rPr>
      </w:r>
    </w:p>
    <w:p>
      <w:pPr>
        <w:pStyle w:val="Normal"/>
        <w:spacing w:lineRule="auto" w:line="276"/>
        <w:rPr>
          <w:rFonts w:ascii="Courier New" w:hAnsi="Courier New" w:cs="Courier New"/>
        </w:rPr>
      </w:pPr>
      <w:r>
        <w:rPr>
          <w:rFonts w:cs="Courier New" w:ascii="Courier New" w:hAnsi="Courier New"/>
        </w:rPr>
      </w:r>
    </w:p>
    <w:p>
      <w:pPr>
        <w:pStyle w:val="Normal"/>
        <w:spacing w:lineRule="auto" w:line="276"/>
        <w:jc w:val="center"/>
        <w:rPr>
          <w:rFonts w:ascii="Courier New" w:hAnsi="Courier New" w:cs="Courier New"/>
          <w:b/>
          <w:b/>
        </w:rPr>
      </w:pPr>
      <w:r>
        <w:rPr>
          <w:rFonts w:cs="Courier New" w:ascii="Courier New" w:hAnsi="Courier New"/>
          <w:b/>
        </w:rPr>
      </w:r>
    </w:p>
    <w:p>
      <w:pPr>
        <w:pStyle w:val="Normal"/>
        <w:spacing w:lineRule="auto" w:line="276"/>
        <w:jc w:val="center"/>
        <w:rPr>
          <w:rFonts w:ascii="Courier New" w:hAnsi="Courier New" w:cs="Courier New"/>
          <w:b/>
          <w:b/>
        </w:rPr>
      </w:pPr>
      <w:r>
        <w:rPr>
          <w:rFonts w:cs="Courier New" w:ascii="Courier New" w:hAnsi="Courier New"/>
          <w:b/>
        </w:rPr>
      </w:r>
    </w:p>
    <w:p>
      <w:pPr>
        <w:pStyle w:val="Normal"/>
        <w:spacing w:lineRule="auto" w:line="276"/>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76"/>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76"/>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76"/>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76"/>
        <w:jc w:val="center"/>
        <w:rPr>
          <w:rFonts w:ascii="Courier New" w:hAnsi="Courier New" w:cs="Courier New"/>
          <w:b/>
          <w:b/>
          <w:sz w:val="28"/>
          <w:szCs w:val="28"/>
        </w:rPr>
      </w:pPr>
      <w:r>
        <w:rPr>
          <w:rFonts w:cs="Courier New" w:ascii="Courier New" w:hAnsi="Courier New"/>
          <w:b/>
          <w:sz w:val="28"/>
          <w:szCs w:val="28"/>
        </w:rPr>
        <w:t>OFÍCIO</w:t>
      </w:r>
    </w:p>
    <w:p>
      <w:pPr>
        <w:pStyle w:val="Normal"/>
        <w:spacing w:lineRule="auto" w:line="276"/>
        <w:jc w:val="center"/>
        <w:rPr>
          <w:rFonts w:ascii="Courier New" w:hAnsi="Courier New" w:cs="Courier New"/>
          <w:b/>
          <w:b/>
        </w:rPr>
      </w:pPr>
      <w:r>
        <w:rPr>
          <w:rFonts w:cs="Courier New" w:ascii="Courier New" w:hAnsi="Courier New"/>
          <w:b/>
        </w:rPr>
      </w:r>
    </w:p>
    <w:p>
      <w:pPr>
        <w:pStyle w:val="Normal"/>
        <w:spacing w:lineRule="auto" w:line="276"/>
        <w:jc w:val="center"/>
        <w:rPr>
          <w:rFonts w:ascii="Courier New" w:hAnsi="Courier New" w:cs="Courier New"/>
          <w:b/>
          <w:b/>
        </w:rPr>
      </w:pPr>
      <w:r>
        <w:rPr>
          <w:rFonts w:cs="Courier New" w:ascii="Courier New" w:hAnsi="Courier New"/>
          <w:b/>
        </w:rPr>
      </w:r>
    </w:p>
    <w:p>
      <w:pPr>
        <w:pStyle w:val="Normal"/>
        <w:spacing w:lineRule="auto" w:line="276"/>
        <w:jc w:val="both"/>
        <w:rPr/>
      </w:pPr>
      <w:r>
        <w:rPr>
          <w:rFonts w:cs="Courier New" w:ascii="Courier New" w:hAnsi="Courier New"/>
        </w:rPr>
        <w:t xml:space="preserve">A Organização XXXXXXXXXXXX, inscrita no CNPJ sob o nº XXXXXXXXXXX, sita à Rua XXXXXXXXX, XXXX, Bairro XXXXXXX, Criciúma (SC), CEP XXXXXX, representada pelo seu Presidente, Senhor XXXXXXXXXXXX, abaixo assinado, portador da Cédula de Identidade RG sob o nº XXXXXXXXXX e do CPF sob o nº XXXXXXXX, a fim de participar do Edital de Chamamento Público XXXX, para proposta para seleção XXXXXXXXXXXXX, vem apresentar a documentação abaixo relacionada, solicitando a protocolização e aprovação do Projeto </w:t>
      </w:r>
      <w:r>
        <w:rPr>
          <w:rFonts w:cs="Courier New" w:ascii="Courier New" w:hAnsi="Courier New"/>
          <w:b/>
          <w:szCs w:val="24"/>
        </w:rPr>
        <w:t>XXXXXXXXXXXXXX</w:t>
      </w:r>
      <w:r>
        <w:rPr>
          <w:rFonts w:cs="Courier New" w:ascii="Courier New" w:hAnsi="Courier New"/>
        </w:rPr>
        <w:t>, na MODALIDADE 1: XXXXXXXXXXXXXXXXXXXXX.</w:t>
      </w:r>
    </w:p>
    <w:p>
      <w:pPr>
        <w:pStyle w:val="Normal"/>
        <w:spacing w:lineRule="auto" w:line="276"/>
        <w:jc w:val="both"/>
        <w:rPr>
          <w:rFonts w:ascii="Courier New" w:hAnsi="Courier New" w:cs="Courier New"/>
        </w:rPr>
      </w:pPr>
      <w:r>
        <w:rPr>
          <w:rFonts w:cs="Courier New" w:ascii="Courier New" w:hAnsi="Courier New"/>
        </w:rPr>
      </w:r>
    </w:p>
    <w:p>
      <w:pPr>
        <w:pStyle w:val="Normal"/>
        <w:spacing w:lineRule="auto" w:line="276"/>
        <w:jc w:val="both"/>
        <w:rPr>
          <w:rFonts w:ascii="Courier New" w:hAnsi="Courier New" w:cs="Courier New"/>
        </w:rPr>
      </w:pPr>
      <w:r>
        <w:rPr>
          <w:rFonts w:cs="Courier New" w:ascii="Courier New" w:hAnsi="Courier New"/>
        </w:rPr>
        <w:t>- Anexo II – Folha de Rosto</w:t>
      </w:r>
    </w:p>
    <w:p>
      <w:pPr>
        <w:pStyle w:val="Normal"/>
        <w:spacing w:lineRule="auto" w:line="276"/>
        <w:jc w:val="both"/>
        <w:rPr>
          <w:rFonts w:ascii="Courier New" w:hAnsi="Courier New" w:cs="Courier New"/>
        </w:rPr>
      </w:pPr>
      <w:r>
        <w:rPr>
          <w:rFonts w:cs="Courier New" w:ascii="Courier New" w:hAnsi="Courier New"/>
        </w:rPr>
        <w:t>- Anexo III – Projeto / Descrição Técnica</w:t>
      </w:r>
    </w:p>
    <w:p>
      <w:pPr>
        <w:pStyle w:val="Normal"/>
        <w:spacing w:lineRule="auto" w:line="276"/>
        <w:jc w:val="both"/>
        <w:rPr>
          <w:rFonts w:ascii="Courier New" w:hAnsi="Courier New" w:cs="Courier New"/>
        </w:rPr>
      </w:pPr>
      <w:r>
        <w:rPr>
          <w:rFonts w:cs="Courier New" w:ascii="Courier New" w:hAnsi="Courier New"/>
        </w:rPr>
        <w:t>- Anexo IV – Planilha Financeira</w:t>
      </w:r>
    </w:p>
    <w:p>
      <w:pPr>
        <w:pStyle w:val="Normal"/>
        <w:spacing w:lineRule="auto" w:line="276"/>
        <w:jc w:val="both"/>
        <w:rPr>
          <w:rFonts w:ascii="Courier New" w:hAnsi="Courier New" w:cs="Courier New"/>
        </w:rPr>
      </w:pPr>
      <w:r>
        <w:rPr>
          <w:rFonts w:cs="Courier New" w:ascii="Courier New" w:hAnsi="Courier New"/>
        </w:rPr>
      </w:r>
    </w:p>
    <w:p>
      <w:pPr>
        <w:pStyle w:val="Normal"/>
        <w:spacing w:lineRule="auto" w:line="276"/>
        <w:jc w:val="both"/>
        <w:rPr>
          <w:rFonts w:ascii="Courier New" w:hAnsi="Courier New" w:cs="Courier New"/>
        </w:rPr>
      </w:pPr>
      <w:r>
        <w:rPr>
          <w:rFonts w:cs="Courier New" w:ascii="Courier New" w:hAnsi="Courier New"/>
        </w:rPr>
      </w:r>
    </w:p>
    <w:p>
      <w:pPr>
        <w:pStyle w:val="Normal"/>
        <w:spacing w:lineRule="auto" w:line="276"/>
        <w:jc w:val="both"/>
        <w:rPr>
          <w:rFonts w:ascii="Courier New" w:hAnsi="Courier New" w:cs="Courier New"/>
        </w:rPr>
      </w:pPr>
      <w:r>
        <w:rPr>
          <w:rFonts w:cs="Courier New" w:ascii="Courier New" w:hAnsi="Courier New"/>
        </w:rPr>
      </w:r>
    </w:p>
    <w:p>
      <w:pPr>
        <w:pStyle w:val="Normal"/>
        <w:spacing w:lineRule="auto" w:line="276"/>
        <w:jc w:val="right"/>
        <w:rPr>
          <w:rFonts w:ascii="Courier New" w:hAnsi="Courier New" w:cs="Courier New"/>
        </w:rPr>
      </w:pPr>
      <w:r>
        <w:rPr>
          <w:rFonts w:cs="Courier New" w:ascii="Courier New" w:hAnsi="Courier New"/>
        </w:rPr>
        <w:t>Criciúma (SC), _____DE __________de 2019.</w:t>
      </w:r>
    </w:p>
    <w:p>
      <w:pPr>
        <w:pStyle w:val="Normal"/>
        <w:spacing w:lineRule="auto" w:line="276"/>
        <w:jc w:val="right"/>
        <w:rPr>
          <w:rFonts w:ascii="Courier New" w:hAnsi="Courier New" w:cs="Courier New"/>
        </w:rPr>
      </w:pPr>
      <w:r>
        <w:rPr>
          <w:rFonts w:cs="Courier New" w:ascii="Courier New" w:hAnsi="Courier New"/>
        </w:rPr>
      </w:r>
    </w:p>
    <w:p>
      <w:pPr>
        <w:pStyle w:val="Normal"/>
        <w:spacing w:lineRule="auto" w:line="276"/>
        <w:jc w:val="center"/>
        <w:rPr>
          <w:rFonts w:ascii="Courier New" w:hAnsi="Courier New" w:cs="Courier New"/>
        </w:rPr>
      </w:pPr>
      <w:r>
        <w:rPr>
          <w:rFonts w:cs="Courier New" w:ascii="Courier New" w:hAnsi="Courier New"/>
        </w:rPr>
      </w:r>
    </w:p>
    <w:p>
      <w:pPr>
        <w:pStyle w:val="Normal"/>
        <w:spacing w:lineRule="auto" w:line="276"/>
        <w:jc w:val="center"/>
        <w:rPr>
          <w:rFonts w:ascii="Courier New" w:hAnsi="Courier New" w:cs="Courier New"/>
        </w:rPr>
      </w:pPr>
      <w:r>
        <w:rPr>
          <w:rFonts w:cs="Courier New" w:ascii="Courier New" w:hAnsi="Courier New"/>
        </w:rPr>
        <w:t>XXXXXXXXXXXXXXX</w:t>
      </w:r>
    </w:p>
    <w:p>
      <w:pPr>
        <w:pStyle w:val="Normal"/>
        <w:spacing w:lineRule="auto" w:line="276"/>
        <w:jc w:val="center"/>
        <w:rPr>
          <w:rFonts w:ascii="Courier New" w:hAnsi="Courier New" w:cs="Courier New"/>
        </w:rPr>
      </w:pPr>
      <w:r>
        <w:rPr>
          <w:rFonts w:cs="Courier New" w:ascii="Courier New" w:hAnsi="Courier New"/>
        </w:rPr>
        <w:t>Presidente XXXXXXXXXXXXX</w:t>
      </w:r>
    </w:p>
    <w:p>
      <w:pPr>
        <w:pStyle w:val="Standard"/>
        <w:jc w:val="center"/>
        <w:rPr>
          <w:rFonts w:ascii="Courier New" w:hAnsi="Courier New" w:cs="Courier New"/>
          <w:b/>
          <w:b/>
        </w:rPr>
      </w:pPr>
      <w:r>
        <w:rPr>
          <w:rFonts w:cs="Courier New" w:ascii="Courier New" w:hAnsi="Courier New"/>
          <w:b/>
        </w:rPr>
      </w:r>
    </w:p>
    <w:p>
      <w:pPr>
        <w:pStyle w:val="Standard"/>
        <w:jc w:val="center"/>
        <w:rPr>
          <w:rFonts w:ascii="Courier New" w:hAnsi="Courier New" w:cs="Courier New"/>
          <w:b/>
          <w:b/>
        </w:rPr>
      </w:pPr>
      <w:r>
        <w:rPr>
          <w:rFonts w:cs="Courier New" w:ascii="Courier New" w:hAnsi="Courier New"/>
          <w:b/>
        </w:rPr>
      </w:r>
    </w:p>
    <w:p>
      <w:pPr>
        <w:pStyle w:val="Standard"/>
        <w:jc w:val="center"/>
        <w:rPr>
          <w:rFonts w:ascii="Courier New" w:hAnsi="Courier New" w:cs="Courier New"/>
          <w:b/>
          <w:b/>
        </w:rPr>
      </w:pPr>
      <w:r>
        <w:rPr>
          <w:rFonts w:cs="Courier New" w:ascii="Courier New" w:hAnsi="Courier New"/>
          <w:b/>
        </w:rPr>
      </w:r>
    </w:p>
    <w:p>
      <w:pPr>
        <w:sectPr>
          <w:headerReference w:type="default" r:id="rId9"/>
          <w:footerReference w:type="default" r:id="rId10"/>
          <w:type w:val="nextPage"/>
          <w:pgSz w:w="11906" w:h="16838"/>
          <w:pgMar w:left="1701" w:right="991" w:header="708" w:top="1417" w:footer="708" w:bottom="1417" w:gutter="0"/>
          <w:pgNumType w:fmt="decimal"/>
          <w:formProt w:val="false"/>
          <w:textDirection w:val="lrTb"/>
          <w:docGrid w:type="default" w:linePitch="100" w:charSpace="0"/>
        </w:sectPr>
        <w:pStyle w:val="Standard"/>
        <w:jc w:val="center"/>
        <w:rPr>
          <w:rFonts w:ascii="Courier New" w:hAnsi="Courier New" w:cs="Courier New"/>
          <w:b/>
          <w:b/>
        </w:rPr>
      </w:pPr>
      <w:r>
        <w:rPr>
          <w:rFonts w:cs="Courier New" w:ascii="Courier New" w:hAnsi="Courier New"/>
          <w:b/>
        </w:rPr>
      </w:r>
    </w:p>
    <w:p>
      <w:pPr>
        <w:pStyle w:val="Standard"/>
        <w:jc w:val="center"/>
        <w:rPr>
          <w:rFonts w:ascii="Courier New" w:hAnsi="Courier New" w:cs="Courier New"/>
          <w:b/>
          <w:b/>
        </w:rPr>
      </w:pPr>
      <w:r>
        <w:rPr>
          <w:rFonts w:cs="Courier New" w:ascii="Courier New" w:hAnsi="Courier New"/>
          <w:b/>
        </w:rPr>
      </w:r>
    </w:p>
    <w:p>
      <w:pPr>
        <w:pStyle w:val="Standard"/>
        <w:jc w:val="center"/>
        <w:rPr>
          <w:rFonts w:ascii="Courier New" w:hAnsi="Courier New" w:cs="Courier New"/>
          <w:b/>
          <w:b/>
        </w:rPr>
      </w:pPr>
      <w:r>
        <w:rPr>
          <w:rFonts w:cs="Courier New" w:ascii="Courier New" w:hAnsi="Courier New"/>
          <w:b/>
        </w:rPr>
      </w:r>
    </w:p>
    <w:p>
      <w:pPr>
        <w:pStyle w:val="Standard"/>
        <w:jc w:val="center"/>
        <w:rPr>
          <w:rFonts w:ascii="Courier New" w:hAnsi="Courier New" w:cs="Courier New"/>
          <w:b/>
          <w:b/>
        </w:rPr>
      </w:pPr>
      <w:r>
        <w:rPr>
          <w:rFonts w:cs="Courier New" w:ascii="Courier New" w:hAnsi="Courier New"/>
          <w:b/>
        </w:rPr>
        <w:t>ANEXO V</w:t>
      </w:r>
    </w:p>
    <w:p>
      <w:pPr>
        <w:pStyle w:val="Standard"/>
        <w:jc w:val="center"/>
        <w:rPr>
          <w:rFonts w:ascii="Courier New" w:hAnsi="Courier New" w:cs="Courier New"/>
          <w:b/>
          <w:b/>
        </w:rPr>
      </w:pPr>
      <w:r>
        <w:rPr>
          <w:rFonts w:cs="Courier New" w:ascii="Courier New" w:hAnsi="Courier New"/>
          <w:b/>
        </w:rPr>
      </w:r>
    </w:p>
    <w:tbl>
      <w:tblPr>
        <w:tblW w:w="934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Look w:firstRow="0" w:noVBand="0" w:lastRow="0" w:firstColumn="0" w:lastColumn="0" w:noHBand="0" w:val="0000"/>
      </w:tblPr>
      <w:tblGrid>
        <w:gridCol w:w="2549"/>
        <w:gridCol w:w="5385"/>
        <w:gridCol w:w="2"/>
        <w:gridCol w:w="1410"/>
      </w:tblGrid>
      <w:tr>
        <w:trPr/>
        <w:tc>
          <w:tcPr>
            <w:tcW w:w="254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b/>
                <w:b/>
                <w:sz w:val="26"/>
                <w:szCs w:val="26"/>
              </w:rPr>
            </w:pPr>
            <w:r>
              <w:rPr>
                <w:rFonts w:cs="Calibri" w:ascii="Calibri" w:hAnsi="Calibri" w:asciiTheme="minorHAnsi" w:cstheme="minorHAnsi" w:hAnsiTheme="minorHAnsi"/>
                <w:b/>
                <w:sz w:val="26"/>
                <w:szCs w:val="26"/>
              </w:rPr>
              <w:t>Critérios de</w:t>
            </w:r>
          </w:p>
          <w:p>
            <w:pPr>
              <w:pStyle w:val="Standard"/>
              <w:snapToGrid w:val="false"/>
              <w:jc w:val="center"/>
              <w:rPr>
                <w:rFonts w:ascii="Calibri" w:hAnsi="Calibri" w:cs="Calibri" w:asciiTheme="minorHAnsi" w:cstheme="minorHAnsi" w:hAnsiTheme="minorHAnsi"/>
                <w:b/>
                <w:b/>
                <w:sz w:val="26"/>
                <w:szCs w:val="26"/>
              </w:rPr>
            </w:pPr>
            <w:r>
              <w:rPr>
                <w:rFonts w:cs="Calibri" w:ascii="Calibri" w:hAnsi="Calibri" w:asciiTheme="minorHAnsi" w:cstheme="minorHAnsi" w:hAnsiTheme="minorHAnsi"/>
                <w:b/>
                <w:sz w:val="26"/>
                <w:szCs w:val="26"/>
              </w:rPr>
              <w:t>Julgamento</w:t>
            </w:r>
          </w:p>
        </w:tc>
        <w:tc>
          <w:tcPr>
            <w:tcW w:w="538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b/>
                <w:b/>
                <w:sz w:val="26"/>
                <w:szCs w:val="26"/>
              </w:rPr>
            </w:pPr>
            <w:r>
              <w:rPr>
                <w:rFonts w:cs="Calibri" w:ascii="Calibri" w:hAnsi="Calibri" w:asciiTheme="minorHAnsi" w:cstheme="minorHAnsi" w:hAnsiTheme="minorHAnsi"/>
                <w:b/>
                <w:sz w:val="26"/>
                <w:szCs w:val="26"/>
              </w:rPr>
              <w:t>Metodologia de Pontuação</w:t>
            </w:r>
          </w:p>
        </w:tc>
        <w:tc>
          <w:tcPr>
            <w:tcW w:w="1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b/>
                <w:b/>
                <w:sz w:val="26"/>
                <w:szCs w:val="26"/>
              </w:rPr>
            </w:pPr>
            <w:r>
              <w:rPr>
                <w:rFonts w:cs="Calibri" w:ascii="Calibri" w:hAnsi="Calibri" w:asciiTheme="minorHAnsi" w:cstheme="minorHAnsi" w:hAnsiTheme="minorHAnsi"/>
                <w:b/>
                <w:sz w:val="26"/>
                <w:szCs w:val="26"/>
              </w:rPr>
              <w:t>Pontuação Máxima por Item</w:t>
            </w:r>
          </w:p>
        </w:tc>
      </w:tr>
      <w:tr>
        <w:trPr/>
        <w:tc>
          <w:tcPr>
            <w:tcW w:w="2549"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a)  Informações sobre ações a serem executadas, metas a serem atingidas, indicadores que aferirão o cumprimento das metas e prazos para a execução das ações e para o cumprimento as metas</w:t>
            </w:r>
          </w:p>
        </w:tc>
        <w:tc>
          <w:tcPr>
            <w:tcW w:w="5387" w:type="dxa"/>
            <w:gridSpan w:val="2"/>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5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pleno de atendimento (4,0 pontos)</w:t>
            </w:r>
          </w:p>
          <w:p>
            <w:pPr>
              <w:pStyle w:val="Standard"/>
              <w:snapToGrid w:val="false"/>
              <w:ind w:left="5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satisfatório de atendimento (2,0 pontos)</w:t>
            </w:r>
          </w:p>
          <w:p>
            <w:pPr>
              <w:pStyle w:val="Standard"/>
              <w:snapToGrid w:val="false"/>
              <w:ind w:left="5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não atendimento ou o atendimento insatisfatório (0,0).</w:t>
            </w:r>
          </w:p>
          <w:p>
            <w:pPr>
              <w:pStyle w:val="Standard"/>
              <w:snapToGrid w:val="false"/>
              <w:ind w:left="5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OBS.: A atribuição de nota “zero” neste critério implica eliminação da proposta, por força do art. 16, §2º, incisos II e III, do Decreto nº 8.726, de 2016.</w:t>
            </w:r>
          </w:p>
        </w:tc>
        <w:tc>
          <w:tcPr>
            <w:tcW w:w="1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4,0</w:t>
            </w:r>
          </w:p>
        </w:tc>
      </w:tr>
      <w:tr>
        <w:trPr/>
        <w:tc>
          <w:tcPr>
            <w:tcW w:w="2549"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b) Adequação da proposta aos objetivos da política, do plano, do programa ou da ação em que se insere a parceria</w:t>
            </w:r>
          </w:p>
        </w:tc>
        <w:tc>
          <w:tcPr>
            <w:tcW w:w="538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pleno de adequação (2,0)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satisfatório de adequação (1,0)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não atendimento ou o atendimento insatisfatório do requisito de adequação (0,0).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OBS.: A atribuição de nota “zero” neste critério implica a eliminação da proposta, por força do </w:t>
            </w:r>
            <w:r>
              <w:rPr>
                <w:rFonts w:cs="Calibri" w:ascii="Calibri" w:hAnsi="Calibri" w:asciiTheme="minorHAnsi" w:cstheme="minorHAnsi" w:hAnsiTheme="minorHAnsi"/>
                <w:b/>
                <w:sz w:val="26"/>
                <w:szCs w:val="26"/>
              </w:rPr>
              <w:t>caput</w:t>
            </w:r>
            <w:r>
              <w:rPr>
                <w:rFonts w:cs="Calibri" w:ascii="Calibri" w:hAnsi="Calibri" w:asciiTheme="minorHAnsi" w:cstheme="minorHAnsi" w:hAnsiTheme="minorHAnsi"/>
                <w:sz w:val="26"/>
                <w:szCs w:val="26"/>
              </w:rPr>
              <w:t xml:space="preserve"> do art. 27 da Lei nº 13.019, de 2014, c/c art. 9º, §2º, inciso I, do Decreto nº 8.726, de 2016.</w:t>
            </w:r>
          </w:p>
        </w:tc>
        <w:tc>
          <w:tcPr>
            <w:tcW w:w="1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2,0</w:t>
            </w:r>
          </w:p>
        </w:tc>
      </w:tr>
      <w:tr>
        <w:trPr/>
        <w:tc>
          <w:tcPr>
            <w:tcW w:w="2549" w:type="dxa"/>
            <w:tcBorders>
              <w:top w:val="single" w:sz="4" w:space="0" w:color="000000"/>
              <w:left w:val="single" w:sz="4" w:space="0" w:color="000000"/>
              <w:bottom w:val="single" w:sz="4" w:space="0" w:color="000000"/>
              <w:insideH w:val="single" w:sz="4" w:space="0" w:color="000000"/>
            </w:tcBorders>
            <w:shd w:fill="auto" w:val="clear"/>
          </w:tcPr>
          <w:p>
            <w:pPr>
              <w:pStyle w:val="Standard"/>
              <w:ind w:left="14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  Descrição da realidade objeto da parceria e do nexo entre essa realidade e a atividade ou projeto proposto</w:t>
            </w:r>
          </w:p>
        </w:tc>
        <w:tc>
          <w:tcPr>
            <w:tcW w:w="538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pleno da descrição (1,0)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satisfatório da descrição (0,5)</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não atendimento ou o atendimento insatisfatório (0,0).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OBS.: A atribuição de nota “zero” neste critério implica eliminação da proposta, por força do art. 16, §2º, inciso I, do Decreto nº 8.726, de 2016.</w:t>
            </w:r>
          </w:p>
        </w:tc>
        <w:tc>
          <w:tcPr>
            <w:tcW w:w="1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1,0</w:t>
            </w:r>
          </w:p>
        </w:tc>
      </w:tr>
      <w:tr>
        <w:trPr/>
        <w:tc>
          <w:tcPr>
            <w:tcW w:w="2549"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d)  Adequação da proposta ao valor de referência constante do Edital, com menção expressa ao valor global da proposta</w:t>
            </w:r>
          </w:p>
        </w:tc>
        <w:tc>
          <w:tcPr>
            <w:tcW w:w="538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valor global proposto é, pelo menos, 10% (dez por cento) mais baixo do que o valor de referência (1,0);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valor global proposto é igual ou até 10% (dez por cento), exclusive, mais baixo do que o valor de referência (0,5);</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valor global proposto é superior ao valor de referência (0,0).</w:t>
            </w:r>
          </w:p>
        </w:tc>
        <w:tc>
          <w:tcPr>
            <w:tcW w:w="1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1,0</w:t>
            </w:r>
          </w:p>
        </w:tc>
      </w:tr>
      <w:tr>
        <w:trPr/>
        <w:tc>
          <w:tcPr>
            <w:tcW w:w="2549" w:type="dxa"/>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ind w:left="142" w:hanging="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e) Capacidade técnico-operacional da instituição proponente, por meio de experiência comprovada no portfólio de realizações na gestão de atividades ou projetos relacionados ao objeto da parceria ou de natureza semelhante</w:t>
            </w:r>
          </w:p>
        </w:tc>
        <w:tc>
          <w:tcPr>
            <w:tcW w:w="5387"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pleno de capacidade técnico-operacional (2,0).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Grau satisfatório de capacidade técnico-operacional (1,0).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O não atendimento ou o atendimento insatisfatório do requisito de capacidade técnico-operacional (0,0).</w:t>
            </w:r>
          </w:p>
          <w:p>
            <w:pPr>
              <w:pStyle w:val="Standard"/>
              <w:snapToGrid w:val="false"/>
              <w:ind w:left="52" w:hanging="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OBS.: A atribuição de nota “zero” neste critério implica eliminação da proposta, por falta de capacidade técnica e operacional da OSC (art. 33, </w:t>
            </w:r>
            <w:r>
              <w:rPr>
                <w:rFonts w:cs="Calibri" w:ascii="Calibri" w:hAnsi="Calibri" w:asciiTheme="minorHAnsi" w:cstheme="minorHAnsi" w:hAnsiTheme="minorHAnsi"/>
                <w:b/>
                <w:sz w:val="26"/>
                <w:szCs w:val="26"/>
              </w:rPr>
              <w:t>caput</w:t>
            </w:r>
            <w:r>
              <w:rPr>
                <w:rFonts w:cs="Calibri" w:ascii="Calibri" w:hAnsi="Calibri" w:asciiTheme="minorHAnsi" w:cstheme="minorHAnsi" w:hAnsiTheme="minorHAnsi"/>
                <w:sz w:val="26"/>
                <w:szCs w:val="26"/>
              </w:rPr>
              <w:t>, inciso V, alínea “c”, da Lei nº 13.019, de 2014).</w:t>
            </w:r>
          </w:p>
        </w:tc>
        <w:tc>
          <w:tcPr>
            <w:tcW w:w="1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napToGrid w:val="false"/>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2,0</w:t>
            </w:r>
          </w:p>
        </w:tc>
      </w:tr>
      <w:tr>
        <w:trPr/>
        <w:tc>
          <w:tcPr>
            <w:tcW w:w="7934" w:type="dxa"/>
            <w:gridSpan w:val="2"/>
            <w:tcBorders>
              <w:top w:val="single" w:sz="4" w:space="0" w:color="000000"/>
              <w:left w:val="single" w:sz="4" w:space="0" w:color="000000"/>
              <w:bottom w:val="single" w:sz="4" w:space="0" w:color="000000"/>
              <w:insideH w:val="single" w:sz="4" w:space="0" w:color="000000"/>
            </w:tcBorders>
            <w:shd w:fill="auto" w:val="clear"/>
          </w:tcPr>
          <w:p>
            <w:pPr>
              <w:pStyle w:val="Standard"/>
              <w:snapToGrid w:val="false"/>
              <w:jc w:val="center"/>
              <w:rPr>
                <w:rFonts w:ascii="Calibri" w:hAnsi="Calibri" w:cs="Calibri" w:asciiTheme="minorHAnsi" w:cstheme="minorHAnsi" w:hAnsiTheme="minorHAnsi"/>
                <w:b/>
                <w:b/>
                <w:sz w:val="26"/>
                <w:szCs w:val="26"/>
              </w:rPr>
            </w:pPr>
            <w:r>
              <w:rPr>
                <w:rFonts w:cs="Calibri" w:ascii="Calibri" w:hAnsi="Calibri" w:asciiTheme="minorHAnsi" w:cstheme="minorHAnsi" w:hAnsiTheme="minorHAnsi"/>
                <w:b/>
                <w:sz w:val="26"/>
                <w:szCs w:val="26"/>
              </w:rPr>
              <w:t>Pontuação Máxima Global</w:t>
            </w:r>
          </w:p>
        </w:tc>
        <w:tc>
          <w:tcPr>
            <w:tcW w:w="14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napToGrid w:val="false"/>
              <w:jc w:val="center"/>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10,0</w:t>
            </w:r>
          </w:p>
        </w:tc>
      </w:tr>
    </w:tbl>
    <w:p>
      <w:pPr>
        <w:pStyle w:val="Standard"/>
        <w:rPr/>
      </w:pPr>
      <w:r>
        <w:rPr/>
      </w:r>
    </w:p>
    <w:sectPr>
      <w:headerReference w:type="default" r:id="rId11"/>
      <w:footerReference w:type="default" r:id="rId12"/>
      <w:type w:val="nextPage"/>
      <w:pgSz w:w="11906" w:h="16838"/>
      <w:pgMar w:left="1701" w:right="991" w:header="708" w:top="1417"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ambria Math">
    <w:charset w:val="00"/>
    <w:family w:val="roman"/>
    <w:pitch w:val="variable"/>
  </w:font>
  <w:font w:name="Courier">
    <w:altName w:val="Courier New"/>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27</w:t>
    </w:r>
    <w:r>
      <w:rPr/>
      <w:fldChar w:fldCharType="end"/>
    </w:r>
  </w:p>
  <w:p>
    <w:pPr>
      <w:pStyle w:val="Rodap"/>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28</w:t>
    </w:r>
    <w:r>
      <w:rPr/>
      <w:fldChar w:fldCharType="end"/>
    </w:r>
  </w:p>
  <w:p>
    <w:pPr>
      <w:pStyle w:val="Rodap"/>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30</w:t>
    </w:r>
    <w:r>
      <w:rP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anchor behindDoc="1" distT="0" distB="0" distL="114300" distR="120650" simplePos="0" locked="0" layoutInCell="1" allowOverlap="1" relativeHeight="21">
          <wp:simplePos x="0" y="0"/>
          <wp:positionH relativeFrom="column">
            <wp:posOffset>-908685</wp:posOffset>
          </wp:positionH>
          <wp:positionV relativeFrom="paragraph">
            <wp:posOffset>-254000</wp:posOffset>
          </wp:positionV>
          <wp:extent cx="2050415" cy="685800"/>
          <wp:effectExtent l="0" t="0" r="0" b="0"/>
          <wp:wrapTopAndBottom/>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2050415" cy="685800"/>
                  </a:xfrm>
                  <a:prstGeom prst="rect">
                    <a:avLst/>
                  </a:prstGeom>
                </pic:spPr>
              </pic:pic>
            </a:graphicData>
          </a:graphic>
        </wp:anchor>
      </w:drawing>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anchor behindDoc="1" distT="0" distB="0" distL="114300" distR="120650" simplePos="0" locked="0" layoutInCell="1" allowOverlap="1" relativeHeight="31">
          <wp:simplePos x="0" y="0"/>
          <wp:positionH relativeFrom="column">
            <wp:posOffset>-908685</wp:posOffset>
          </wp:positionH>
          <wp:positionV relativeFrom="paragraph">
            <wp:posOffset>-254000</wp:posOffset>
          </wp:positionV>
          <wp:extent cx="2050415" cy="685800"/>
          <wp:effectExtent l="0" t="0" r="0" b="0"/>
          <wp:wrapTopAndBottom/>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2050415" cy="685800"/>
                  </a:xfrm>
                  <a:prstGeom prst="rect">
                    <a:avLst/>
                  </a:prstGeom>
                </pic:spPr>
              </pic:pic>
            </a:graphicData>
          </a:graphic>
        </wp:anchor>
      </w:drawing>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133350" distR="114300" simplePos="0" locked="0" layoutInCell="1" allowOverlap="1" relativeHeight="30">
          <wp:simplePos x="0" y="0"/>
          <wp:positionH relativeFrom="column">
            <wp:posOffset>-461010</wp:posOffset>
          </wp:positionH>
          <wp:positionV relativeFrom="paragraph">
            <wp:posOffset>20955</wp:posOffset>
          </wp:positionV>
          <wp:extent cx="2178050" cy="681990"/>
          <wp:effectExtent l="0" t="0" r="0" b="0"/>
          <wp:wrapTopAndBottom/>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2178050" cy="681990"/>
                  </a:xfrm>
                  <a:prstGeom prst="rect">
                    <a:avLst/>
                  </a:prstGeom>
                </pic:spPr>
              </pic:pic>
            </a:graphicData>
          </a:graphic>
        </wp:anchor>
      </w:drawing>
    </w:r>
  </w:p>
  <w:p>
    <w:pPr>
      <w:pStyle w:val="Cabealho"/>
      <w:rPr/>
    </w:pPr>
    <w:r>
      <w:rPr/>
    </w:r>
  </w:p>
  <w:p>
    <w:pPr>
      <w:pStyle w:val="Cabealho"/>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133350" distR="114300" simplePos="0" locked="0" layoutInCell="1" allowOverlap="1" relativeHeight="24">
          <wp:simplePos x="0" y="0"/>
          <wp:positionH relativeFrom="column">
            <wp:posOffset>-461010</wp:posOffset>
          </wp:positionH>
          <wp:positionV relativeFrom="paragraph">
            <wp:posOffset>20955</wp:posOffset>
          </wp:positionV>
          <wp:extent cx="2178050" cy="681990"/>
          <wp:effectExtent l="0" t="0" r="0" b="0"/>
          <wp:wrapTopAndBottom/>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1"/>
                  <a:stretch>
                    <a:fillRect/>
                  </a:stretch>
                </pic:blipFill>
                <pic:spPr bwMode="auto">
                  <a:xfrm>
                    <a:off x="0" y="0"/>
                    <a:ext cx="2178050" cy="681990"/>
                  </a:xfrm>
                  <a:prstGeom prst="rect">
                    <a:avLst/>
                  </a:prstGeom>
                </pic:spPr>
              </pic:pic>
            </a:graphicData>
          </a:graphic>
        </wp:anchor>
      </w:drawing>
    </w:r>
  </w:p>
  <w:p>
    <w:pPr>
      <w:pStyle w:val="Cabealho"/>
      <w:rPr/>
    </w:pPr>
    <w:r>
      <w:rPr/>
    </w:r>
  </w:p>
  <w:p>
    <w:pPr>
      <w:pStyle w:val="Cabealho"/>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133350" distR="114300" simplePos="0" locked="0" layoutInCell="1" allowOverlap="1" relativeHeight="23">
          <wp:simplePos x="0" y="0"/>
          <wp:positionH relativeFrom="column">
            <wp:posOffset>-461010</wp:posOffset>
          </wp:positionH>
          <wp:positionV relativeFrom="paragraph">
            <wp:posOffset>20955</wp:posOffset>
          </wp:positionV>
          <wp:extent cx="2178050" cy="681990"/>
          <wp:effectExtent l="0" t="0" r="0" b="0"/>
          <wp:wrapTopAndBottom/>
          <wp:docPr id="5"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
                  <pic:cNvPicPr>
                    <a:picLocks noChangeAspect="1" noChangeArrowheads="1"/>
                  </pic:cNvPicPr>
                </pic:nvPicPr>
                <pic:blipFill>
                  <a:blip r:embed="rId1"/>
                  <a:stretch>
                    <a:fillRect/>
                  </a:stretch>
                </pic:blipFill>
                <pic:spPr bwMode="auto">
                  <a:xfrm>
                    <a:off x="0" y="0"/>
                    <a:ext cx="2178050" cy="681990"/>
                  </a:xfrm>
                  <a:prstGeom prst="rect">
                    <a:avLst/>
                  </a:prstGeom>
                </pic:spPr>
              </pic:pic>
            </a:graphicData>
          </a:graphic>
        </wp:anchor>
      </w:drawing>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b/>
        <w:rFonts w:ascii="Courier New" w:hAnsi="Courier New" w:cs="Times New Roman"/>
      </w:rPr>
    </w:lvl>
    <w:lvl w:ilvl="1">
      <w:start w:val="1"/>
      <w:numFmt w:val="decimal"/>
      <w:lvlText w:val="2.%2."/>
      <w:lvlJc w:val="left"/>
      <w:pPr>
        <w:ind w:left="0" w:hanging="0"/>
      </w:pPr>
      <w:rPr>
        <w:rFonts w:cs="Times New Roman"/>
      </w:rPr>
    </w:lvl>
    <w:lvl w:ilvl="2">
      <w:start w:val="1"/>
      <w:numFmt w:val="decimal"/>
      <w:lvlText w:val="%1.%2.%3."/>
      <w:lvlJc w:val="left"/>
      <w:pPr>
        <w:ind w:left="0" w:hanging="0"/>
      </w:pPr>
      <w:rPr>
        <w:rFonts w:cs="Times New Roman"/>
      </w:rPr>
    </w:lvl>
    <w:lvl w:ilvl="3">
      <w:start w:val="1"/>
      <w:numFmt w:val="decimal"/>
      <w:lvlText w:val="%1.%2.%3.%4."/>
      <w:lvlJc w:val="left"/>
      <w:pPr>
        <w:ind w:left="0" w:hanging="0"/>
      </w:pPr>
      <w:rPr>
        <w:rFonts w:cs="Times New Roman"/>
      </w:rPr>
    </w:lvl>
    <w:lvl w:ilvl="4">
      <w:start w:val="1"/>
      <w:numFmt w:val="decimal"/>
      <w:lvlText w:val="%1.%2.%3.%4.%5."/>
      <w:lvlJc w:val="left"/>
      <w:pPr>
        <w:ind w:left="0" w:hanging="0"/>
      </w:pPr>
      <w:rPr>
        <w:rFonts w:cs="Times New Roman"/>
      </w:rPr>
    </w:lvl>
    <w:lvl w:ilvl="5">
      <w:start w:val="1"/>
      <w:numFmt w:val="decimal"/>
      <w:lvlText w:val="%1.%2.%3.%4.%5.%6."/>
      <w:lvlJc w:val="left"/>
      <w:pPr>
        <w:ind w:left="0" w:hanging="0"/>
      </w:pPr>
      <w:rPr>
        <w:rFonts w:cs="Times New Roman"/>
      </w:rPr>
    </w:lvl>
    <w:lvl w:ilvl="6">
      <w:start w:val="1"/>
      <w:numFmt w:val="decimal"/>
      <w:lvlText w:val="%1.%2.%3.%4.%5.%6.%7."/>
      <w:lvlJc w:val="left"/>
      <w:pPr>
        <w:ind w:left="0" w:hanging="0"/>
      </w:pPr>
      <w:rPr>
        <w:rFonts w:cs="Times New Roman"/>
      </w:rPr>
    </w:lvl>
    <w:lvl w:ilvl="7">
      <w:start w:val="1"/>
      <w:numFmt w:val="decimal"/>
      <w:lvlText w:val="%1.%2.%3.%4.%5.%6.%7.%8."/>
      <w:lvlJc w:val="left"/>
      <w:pPr>
        <w:ind w:left="0" w:hanging="0"/>
      </w:pPr>
      <w:rPr>
        <w:rFonts w:cs="Times New Roman"/>
      </w:rPr>
    </w:lvl>
    <w:lvl w:ilvl="8">
      <w:start w:val="1"/>
      <w:numFmt w:val="decimal"/>
      <w:lvlText w:val="%1.%2.%3.%4.%5.%6.%7.%8.%9."/>
      <w:lvlJc w:val="left"/>
      <w:pPr>
        <w:ind w:left="0" w:hanging="0"/>
      </w:pPr>
      <w:rPr>
        <w:rFonts w:cs="Times New Roman"/>
      </w:rPr>
    </w:lvl>
  </w:abstractNum>
  <w:abstractNum w:abstractNumId="2">
    <w:lvl w:ilvl="0">
      <w:start w:val="1"/>
      <w:numFmt w:val="lowerLetter"/>
      <w:lvlText w:val="%1)"/>
      <w:lvlJc w:val="left"/>
      <w:pPr>
        <w:ind w:left="0" w:hanging="0"/>
      </w:pPr>
      <w:rPr>
        <w:rFonts w:cs="Times New Roman"/>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3">
    <w:lvl w:ilvl="0">
      <w:start w:val="1"/>
      <w:numFmt w:val="lowerLetter"/>
      <w:lvlText w:val="%1)"/>
      <w:lvlJc w:val="left"/>
      <w:pPr>
        <w:ind w:left="0" w:hanging="0"/>
      </w:pPr>
      <w:rPr>
        <w:rFonts w:cs="Times New Roman"/>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4">
    <w:lvl w:ilvl="0">
      <w:start w:val="1"/>
      <w:numFmt w:val="lowerLetter"/>
      <w:lvlText w:val="%1)"/>
      <w:lvlJc w:val="left"/>
      <w:pPr>
        <w:ind w:left="0" w:hanging="0"/>
      </w:pPr>
      <w:rPr>
        <w:rFonts w:cs="Times New Roman"/>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5">
    <w:lvl w:ilvl="0">
      <w:start w:val="2"/>
      <w:numFmt w:val="lowerLetter"/>
      <w:lvlText w:val="%1)"/>
      <w:lvlJc w:val="left"/>
      <w:pPr>
        <w:ind w:left="0" w:hanging="0"/>
      </w:p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6">
    <w:lvl w:ilvl="0">
      <w:start w:val="1"/>
      <w:numFmt w:val="bullet"/>
      <w:lvlText w:val=""/>
      <w:lvlJc w:val="left"/>
      <w:pPr>
        <w:ind w:left="0" w:hanging="0"/>
      </w:pPr>
      <w:rPr>
        <w:rFonts w:ascii="Wingdings" w:hAnsi="Wingdings" w:cs="Wingdings" w:hint="default"/>
        <w:rFonts w:cs="Wingdings"/>
        <w:color w:val="auto"/>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7">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0" w:hanging="0"/>
      </w:p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9">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0d63"/>
    <w:pPr>
      <w:widowControl/>
      <w:suppressAutoHyphens w:val="true"/>
      <w:bidi w:val="0"/>
      <w:jc w:val="left"/>
      <w:textAlignment w:val="baseline"/>
    </w:pPr>
    <w:rPr>
      <w:rFonts w:ascii="Calibri" w:hAnsi="Calibri" w:eastAsia="Calibri" w:cs="Tahoma"/>
      <w:color w:val="auto"/>
      <w:kern w:val="0"/>
      <w:sz w:val="24"/>
      <w:szCs w:val="22"/>
      <w:lang w:val="pt-BR" w:eastAsia="en-US" w:bidi="ar-SA"/>
    </w:rPr>
  </w:style>
  <w:style w:type="paragraph" w:styleId="Ttulo1">
    <w:name w:val="Heading 1"/>
    <w:basedOn w:val="Normal"/>
    <w:uiPriority w:val="9"/>
    <w:qFormat/>
    <w:rsid w:val="00920d63"/>
    <w:pPr>
      <w:keepNext w:val="true"/>
      <w:keepLines/>
      <w:widowControl w:val="false"/>
      <w:bidi w:val="0"/>
      <w:spacing w:before="240" w:after="0"/>
      <w:jc w:val="left"/>
      <w:outlineLvl w:val="0"/>
    </w:pPr>
    <w:rPr>
      <w:rFonts w:ascii="Calibri Light" w:hAnsi="Calibri Light" w:eastAsia="Calibri" w:cs="Tahoma"/>
      <w:color w:val="2E74B5"/>
      <w:kern w:val="0"/>
      <w:sz w:val="32"/>
      <w:szCs w:val="32"/>
      <w:lang w:val="pt-BR" w:eastAsia="ar-SA" w:bidi="ar-SA"/>
    </w:rPr>
  </w:style>
  <w:style w:type="character" w:styleId="DefaultParagraphFont" w:default="1">
    <w:name w:val="Default Paragraph Font"/>
    <w:uiPriority w:val="1"/>
    <w:semiHidden/>
    <w:unhideWhenUsed/>
    <w:qFormat/>
    <w:rPr/>
  </w:style>
  <w:style w:type="character" w:styleId="TtuloChar" w:customStyle="1">
    <w:name w:val="Título Char"/>
    <w:basedOn w:val="DefaultParagraphFont"/>
    <w:qFormat/>
    <w:rsid w:val="00920d63"/>
    <w:rPr>
      <w:rFonts w:ascii="Times New Roman" w:hAnsi="Times New Roman" w:eastAsia="Times New Roman" w:cs="Times New Roman"/>
      <w:sz w:val="28"/>
      <w:szCs w:val="24"/>
      <w:lang w:eastAsia="pt-BR"/>
    </w:rPr>
  </w:style>
  <w:style w:type="character" w:styleId="CabealhoChar" w:customStyle="1">
    <w:name w:val="Cabeçalho Char"/>
    <w:basedOn w:val="DefaultParagraphFont"/>
    <w:qFormat/>
    <w:rsid w:val="00920d63"/>
    <w:rPr>
      <w:rFonts w:ascii="Times New Roman" w:hAnsi="Times New Roman" w:eastAsia="Times New Roman" w:cs="Times New Roman"/>
      <w:sz w:val="24"/>
      <w:szCs w:val="24"/>
      <w:lang w:eastAsia="pt-BR"/>
    </w:rPr>
  </w:style>
  <w:style w:type="character" w:styleId="RodapChar" w:customStyle="1">
    <w:name w:val="Rodapé Char"/>
    <w:basedOn w:val="DefaultParagraphFont"/>
    <w:qFormat/>
    <w:rsid w:val="00920d63"/>
    <w:rPr>
      <w:rFonts w:ascii="Times New Roman" w:hAnsi="Times New Roman" w:eastAsia="Times New Roman" w:cs="Times New Roman"/>
      <w:sz w:val="24"/>
      <w:szCs w:val="24"/>
      <w:lang w:eastAsia="pt-BR"/>
    </w:rPr>
  </w:style>
  <w:style w:type="character" w:styleId="Ttulo1Char" w:customStyle="1">
    <w:name w:val="Título 1 Char"/>
    <w:basedOn w:val="DefaultParagraphFont"/>
    <w:qFormat/>
    <w:rsid w:val="00920d63"/>
    <w:rPr>
      <w:rFonts w:ascii="Calibri Light" w:hAnsi="Calibri Light" w:eastAsia="Times New Roman" w:cs="Times New Roman"/>
      <w:color w:val="2E74B5"/>
      <w:sz w:val="32"/>
      <w:szCs w:val="32"/>
      <w:lang w:eastAsia="ar-SA"/>
    </w:rPr>
  </w:style>
  <w:style w:type="character" w:styleId="RodapChar1" w:customStyle="1">
    <w:name w:val="Rodapé Char1"/>
    <w:qFormat/>
    <w:rsid w:val="00920d63"/>
    <w:rPr>
      <w:rFonts w:ascii="Arial" w:hAnsi="Arial" w:eastAsia="Times New Roman" w:cs="Times New Roman"/>
      <w:sz w:val="20"/>
      <w:szCs w:val="20"/>
      <w:lang w:eastAsia="ar-SA"/>
    </w:rPr>
  </w:style>
  <w:style w:type="character" w:styleId="Recuodecorpodetexto3Char" w:customStyle="1">
    <w:name w:val="Recuo de corpo de texto 3 Char"/>
    <w:basedOn w:val="DefaultParagraphFont"/>
    <w:qFormat/>
    <w:rsid w:val="00920d63"/>
    <w:rPr>
      <w:rFonts w:ascii="Times New Roman" w:hAnsi="Times New Roman" w:eastAsia="Times New Roman" w:cs="Times New Roman"/>
      <w:sz w:val="16"/>
      <w:szCs w:val="16"/>
      <w:lang w:eastAsia="ar-SA"/>
    </w:rPr>
  </w:style>
  <w:style w:type="character" w:styleId="Internetlink" w:customStyle="1">
    <w:name w:val="Internet link"/>
    <w:qFormat/>
    <w:rsid w:val="00920d63"/>
    <w:rPr>
      <w:rFonts w:cs="Times New Roman"/>
      <w:color w:val="0000FF"/>
      <w:u w:val="single"/>
    </w:rPr>
  </w:style>
  <w:style w:type="character" w:styleId="Appleconvertedspace" w:customStyle="1">
    <w:name w:val="apple-converted-space"/>
    <w:qFormat/>
    <w:rsid w:val="00920d63"/>
    <w:rPr>
      <w:rFonts w:cs="Times New Roman"/>
    </w:rPr>
  </w:style>
  <w:style w:type="character" w:styleId="Nfase">
    <w:name w:val="Ênfase"/>
    <w:qFormat/>
    <w:rsid w:val="00920d63"/>
    <w:rPr>
      <w:i/>
      <w:iCs/>
    </w:rPr>
  </w:style>
  <w:style w:type="character" w:styleId="RodapChar2" w:customStyle="1">
    <w:name w:val="Rodapé Char2"/>
    <w:qFormat/>
    <w:rsid w:val="00920d63"/>
    <w:rPr>
      <w:sz w:val="24"/>
      <w:szCs w:val="24"/>
      <w:lang w:eastAsia="ar-SA"/>
    </w:rPr>
  </w:style>
  <w:style w:type="character" w:styleId="Nivel01Char" w:customStyle="1">
    <w:name w:val="Nivel 01 Char"/>
    <w:qFormat/>
    <w:rsid w:val="00920d63"/>
    <w:rPr>
      <w:rFonts w:ascii="Arial" w:hAnsi="Arial" w:eastAsia="Times New Roman" w:cs="Times New Roman"/>
      <w:b/>
      <w:bCs/>
      <w:color w:val="000000"/>
      <w:sz w:val="20"/>
      <w:szCs w:val="20"/>
      <w:lang w:eastAsia="pt-BR"/>
    </w:rPr>
  </w:style>
  <w:style w:type="character" w:styleId="TextodebaloChar" w:customStyle="1">
    <w:name w:val="Texto de balão Char"/>
    <w:basedOn w:val="DefaultParagraphFont"/>
    <w:qFormat/>
    <w:rsid w:val="00920d63"/>
    <w:rPr>
      <w:rFonts w:ascii="Tahoma" w:hAnsi="Tahoma" w:eastAsia="Times New Roman" w:cs="Times New Roman"/>
      <w:sz w:val="16"/>
      <w:szCs w:val="16"/>
      <w:lang w:eastAsia="ar-SA"/>
    </w:rPr>
  </w:style>
  <w:style w:type="character" w:styleId="Annotationreference">
    <w:name w:val="annotation reference"/>
    <w:qFormat/>
    <w:rsid w:val="00920d63"/>
    <w:rPr>
      <w:sz w:val="16"/>
      <w:szCs w:val="16"/>
    </w:rPr>
  </w:style>
  <w:style w:type="character" w:styleId="TextodecomentrioChar" w:customStyle="1">
    <w:name w:val="Texto de comentário Char"/>
    <w:basedOn w:val="DefaultParagraphFont"/>
    <w:qFormat/>
    <w:rsid w:val="00920d63"/>
    <w:rPr>
      <w:rFonts w:ascii="Times New Roman" w:hAnsi="Times New Roman" w:eastAsia="Times New Roman" w:cs="Times New Roman"/>
      <w:sz w:val="20"/>
      <w:szCs w:val="20"/>
      <w:lang w:eastAsia="ar-SA"/>
    </w:rPr>
  </w:style>
  <w:style w:type="character" w:styleId="AssuntodocomentrioChar" w:customStyle="1">
    <w:name w:val="Assunto do comentário Char"/>
    <w:basedOn w:val="TextodecomentrioChar"/>
    <w:qFormat/>
    <w:rsid w:val="00920d63"/>
    <w:rPr>
      <w:rFonts w:ascii="Times New Roman" w:hAnsi="Times New Roman" w:eastAsia="Times New Roman" w:cs="Times New Roman"/>
      <w:b/>
      <w:bCs/>
      <w:sz w:val="20"/>
      <w:szCs w:val="20"/>
      <w:lang w:eastAsia="ar-SA"/>
    </w:rPr>
  </w:style>
  <w:style w:type="character" w:styleId="ListLabel1" w:customStyle="1">
    <w:name w:val="ListLabel 1"/>
    <w:qFormat/>
    <w:rsid w:val="00920d63"/>
    <w:rPr>
      <w:rFonts w:ascii="Courier New" w:hAnsi="Courier New" w:cs="Times New Roman"/>
      <w:b/>
    </w:rPr>
  </w:style>
  <w:style w:type="character" w:styleId="ListLabel2" w:customStyle="1">
    <w:name w:val="ListLabel 2"/>
    <w:qFormat/>
    <w:rsid w:val="00920d63"/>
    <w:rPr>
      <w:rFonts w:cs="Times New Roman"/>
    </w:rPr>
  </w:style>
  <w:style w:type="character" w:styleId="ListLabel3" w:customStyle="1">
    <w:name w:val="ListLabel 3"/>
    <w:qFormat/>
    <w:rsid w:val="00920d63"/>
    <w:rPr>
      <w:rFonts w:cs="Times New Roman"/>
    </w:rPr>
  </w:style>
  <w:style w:type="character" w:styleId="ListLabel4" w:customStyle="1">
    <w:name w:val="ListLabel 4"/>
    <w:qFormat/>
    <w:rsid w:val="00920d63"/>
    <w:rPr>
      <w:rFonts w:cs="Times New Roman"/>
    </w:rPr>
  </w:style>
  <w:style w:type="character" w:styleId="ListLabel5" w:customStyle="1">
    <w:name w:val="ListLabel 5"/>
    <w:qFormat/>
    <w:rsid w:val="00920d63"/>
    <w:rPr>
      <w:rFonts w:cs="Times New Roman"/>
    </w:rPr>
  </w:style>
  <w:style w:type="character" w:styleId="ListLabel6" w:customStyle="1">
    <w:name w:val="ListLabel 6"/>
    <w:qFormat/>
    <w:rsid w:val="00920d63"/>
    <w:rPr>
      <w:rFonts w:cs="Times New Roman"/>
    </w:rPr>
  </w:style>
  <w:style w:type="character" w:styleId="ListLabel7" w:customStyle="1">
    <w:name w:val="ListLabel 7"/>
    <w:qFormat/>
    <w:rsid w:val="00920d63"/>
    <w:rPr>
      <w:rFonts w:cs="Times New Roman"/>
    </w:rPr>
  </w:style>
  <w:style w:type="character" w:styleId="ListLabel8" w:customStyle="1">
    <w:name w:val="ListLabel 8"/>
    <w:qFormat/>
    <w:rsid w:val="00920d63"/>
    <w:rPr>
      <w:rFonts w:cs="Times New Roman"/>
    </w:rPr>
  </w:style>
  <w:style w:type="character" w:styleId="ListLabel9" w:customStyle="1">
    <w:name w:val="ListLabel 9"/>
    <w:qFormat/>
    <w:rsid w:val="00920d63"/>
    <w:rPr>
      <w:rFonts w:cs="Times New Roman"/>
    </w:rPr>
  </w:style>
  <w:style w:type="character" w:styleId="ListLabel10" w:customStyle="1">
    <w:name w:val="ListLabel 10"/>
    <w:qFormat/>
    <w:rsid w:val="00920d63"/>
    <w:rPr>
      <w:rFonts w:ascii="Courier New" w:hAnsi="Courier New" w:cs="Times New Roman"/>
    </w:rPr>
  </w:style>
  <w:style w:type="character" w:styleId="ListLabel11" w:customStyle="1">
    <w:name w:val="ListLabel 11"/>
    <w:qFormat/>
    <w:rsid w:val="00920d63"/>
    <w:rPr>
      <w:rFonts w:ascii="Courier New" w:hAnsi="Courier New" w:cs="Times New Roman"/>
    </w:rPr>
  </w:style>
  <w:style w:type="character" w:styleId="ListLabel12" w:customStyle="1">
    <w:name w:val="ListLabel 12"/>
    <w:qFormat/>
    <w:rsid w:val="00920d63"/>
    <w:rPr>
      <w:rFonts w:ascii="Courier New" w:hAnsi="Courier New" w:cs="Times New Roman"/>
    </w:rPr>
  </w:style>
  <w:style w:type="character" w:styleId="ListLabel13" w:customStyle="1">
    <w:name w:val="ListLabel 13"/>
    <w:qFormat/>
    <w:rsid w:val="00920d63"/>
    <w:rPr>
      <w:b/>
    </w:rPr>
  </w:style>
  <w:style w:type="character" w:styleId="ListLabel14" w:customStyle="1">
    <w:name w:val="ListLabel 14"/>
    <w:qFormat/>
    <w:rsid w:val="00920d63"/>
    <w:rPr>
      <w:b w:val="false"/>
    </w:rPr>
  </w:style>
  <w:style w:type="character" w:styleId="ListLabel15" w:customStyle="1">
    <w:name w:val="ListLabel 15"/>
    <w:qFormat/>
    <w:rsid w:val="00920d63"/>
    <w:rPr>
      <w:b w:val="false"/>
    </w:rPr>
  </w:style>
  <w:style w:type="character" w:styleId="ListLabel16" w:customStyle="1">
    <w:name w:val="ListLabel 16"/>
    <w:qFormat/>
    <w:rsid w:val="00920d63"/>
    <w:rPr>
      <w:rFonts w:cs="Courier New"/>
    </w:rPr>
  </w:style>
  <w:style w:type="character" w:styleId="ListLabel17" w:customStyle="1">
    <w:name w:val="ListLabel 17"/>
    <w:qFormat/>
    <w:rsid w:val="00920d63"/>
    <w:rPr>
      <w:rFonts w:cs="Courier New"/>
    </w:rPr>
  </w:style>
  <w:style w:type="character" w:styleId="ListLabel18" w:customStyle="1">
    <w:name w:val="ListLabel 18"/>
    <w:qFormat/>
    <w:rsid w:val="00920d63"/>
    <w:rPr>
      <w:rFonts w:cs="Courier New"/>
    </w:rPr>
  </w:style>
  <w:style w:type="character" w:styleId="ListLabel19" w:customStyle="1">
    <w:name w:val="ListLabel 19"/>
    <w:qFormat/>
    <w:rsid w:val="00920d63"/>
    <w:rPr>
      <w:rFonts w:ascii="Courier New" w:hAnsi="Courier New"/>
      <w:color w:val="auto"/>
    </w:rPr>
  </w:style>
  <w:style w:type="character" w:styleId="ListLabel20" w:customStyle="1">
    <w:name w:val="ListLabel 20"/>
    <w:qFormat/>
    <w:rsid w:val="00920d63"/>
    <w:rPr>
      <w:rFonts w:cs="Courier New"/>
    </w:rPr>
  </w:style>
  <w:style w:type="character" w:styleId="ListLabel21" w:customStyle="1">
    <w:name w:val="ListLabel 21"/>
    <w:qFormat/>
    <w:rsid w:val="00920d63"/>
    <w:rPr>
      <w:rFonts w:cs="Courier New"/>
    </w:rPr>
  </w:style>
  <w:style w:type="character" w:styleId="ListLabel22" w:customStyle="1">
    <w:name w:val="ListLabel 22"/>
    <w:qFormat/>
    <w:rsid w:val="00920d63"/>
    <w:rPr>
      <w:rFonts w:cs="Courier New"/>
    </w:rPr>
  </w:style>
  <w:style w:type="character" w:styleId="ListLabel23" w:customStyle="1">
    <w:name w:val="ListLabel 23"/>
    <w:qFormat/>
    <w:rsid w:val="00920d63"/>
    <w:rPr>
      <w:rFonts w:ascii="Courier New" w:hAnsi="Courier New" w:cs="Courier New"/>
      <w:color w:val="auto"/>
      <w:u w:val="none"/>
    </w:rPr>
  </w:style>
  <w:style w:type="character" w:styleId="ListLabel24" w:customStyle="1">
    <w:name w:val="ListLabel 24"/>
    <w:qFormat/>
    <w:rsid w:val="00920d63"/>
    <w:rPr>
      <w:rFonts w:ascii="Courier New" w:hAnsi="Courier New" w:cs="Courier New"/>
    </w:rPr>
  </w:style>
  <w:style w:type="character" w:styleId="ListLabel25" w:customStyle="1">
    <w:name w:val="ListLabel 25"/>
    <w:qFormat/>
    <w:rsid w:val="00920d63"/>
    <w:rPr>
      <w:rFonts w:ascii="Courier New" w:hAnsi="Courier New" w:cs="Courier New"/>
      <w:b/>
    </w:rPr>
  </w:style>
  <w:style w:type="character" w:styleId="ListLabel26">
    <w:name w:val="ListLabel 26"/>
    <w:qFormat/>
    <w:rPr>
      <w:rFonts w:ascii="Courier New" w:hAnsi="Courier New" w:cs="Times New Roman"/>
      <w:b/>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Courier New" w:hAnsi="Courier New"/>
      <w:color w:val="auto"/>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Courier New" w:hAnsi="Courier New" w:cs="Courier New"/>
      <w:i/>
      <w:color w:val="auto"/>
      <w:u w:val="none"/>
    </w:rPr>
  </w:style>
  <w:style w:type="character" w:styleId="LinkdaInternet">
    <w:name w:val="Link da Internet"/>
    <w:rPr>
      <w:color w:val="000080"/>
      <w:u w:val="single"/>
      <w:lang w:val="zxx" w:eastAsia="zxx" w:bidi="zxx"/>
    </w:rPr>
  </w:style>
  <w:style w:type="character" w:styleId="ListLabel43">
    <w:name w:val="ListLabel 43"/>
    <w:qFormat/>
    <w:rPr>
      <w:rFonts w:ascii="Courier New" w:hAnsi="Courier New" w:cs="Courier New"/>
    </w:rPr>
  </w:style>
  <w:style w:type="character" w:styleId="ListLabel44">
    <w:name w:val="ListLabel 44"/>
    <w:qFormat/>
    <w:rPr>
      <w:rFonts w:ascii="Courier New" w:hAnsi="Courier New" w:cs="Courier New"/>
      <w:b/>
    </w:rPr>
  </w:style>
  <w:style w:type="character" w:styleId="ListLabel45">
    <w:name w:val="ListLabel 45"/>
    <w:qFormat/>
    <w:rPr>
      <w:rFonts w:ascii="Courier New" w:hAnsi="Courier New" w:cs="Times New Roman"/>
      <w:b/>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Courier New" w:hAnsi="Courier New" w:cs="Wingdings"/>
      <w:color w:val="auto"/>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Courier New" w:hAnsi="Courier New" w:cs="Courier New"/>
      <w:i/>
      <w:color w:val="auto"/>
      <w:u w:val="none"/>
    </w:rPr>
  </w:style>
  <w:style w:type="character" w:styleId="ListLabel67">
    <w:name w:val="ListLabel 67"/>
    <w:qFormat/>
    <w:rPr>
      <w:rFonts w:ascii="Courier New" w:hAnsi="Courier New" w:cs="Courier New"/>
    </w:rPr>
  </w:style>
  <w:style w:type="character" w:styleId="ListLabel68">
    <w:name w:val="ListLabel 68"/>
    <w:qFormat/>
    <w:rPr>
      <w:rFonts w:ascii="Courier New" w:hAnsi="Courier New" w:cs="Courier New"/>
      <w:b/>
    </w:rPr>
  </w:style>
  <w:style w:type="character" w:styleId="ListLabel69">
    <w:name w:val="ListLabel 69"/>
    <w:qFormat/>
    <w:rPr>
      <w:rFonts w:ascii="Courier New" w:hAnsi="Courier New" w:cs="Times New Roman"/>
      <w:b/>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ascii="Courier New" w:hAnsi="Courier New" w:cs="Wingdings"/>
      <w:color w:val="auto"/>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ascii="Courier New" w:hAnsi="Courier New" w:cs="Courier New"/>
      <w:i/>
      <w:color w:val="auto"/>
      <w:u w:val="none"/>
    </w:rPr>
  </w:style>
  <w:style w:type="character" w:styleId="ListLabel91">
    <w:name w:val="ListLabel 91"/>
    <w:qFormat/>
    <w:rPr>
      <w:rFonts w:ascii="Courier New" w:hAnsi="Courier New" w:cs="Courier New"/>
    </w:rPr>
  </w:style>
  <w:style w:type="character" w:styleId="ListLabel92">
    <w:name w:val="ListLabel 92"/>
    <w:qFormat/>
    <w:rPr>
      <w:rFonts w:ascii="Courier New" w:hAnsi="Courier New" w:cs="Courier New"/>
      <w:b/>
    </w:rPr>
  </w:style>
  <w:style w:type="character" w:styleId="ListLabel93">
    <w:name w:val="ListLabel 93"/>
    <w:qFormat/>
    <w:rPr>
      <w:rFonts w:ascii="Courier New" w:hAnsi="Courier New" w:cs="Times New Roman"/>
      <w:b/>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ascii="Courier New" w:hAnsi="Courier New" w:cs="Wingdings"/>
      <w:color w:val="auto"/>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ascii="Courier New" w:hAnsi="Courier New" w:cs="Courier New"/>
      <w:i/>
      <w:color w:val="auto"/>
      <w:u w:val="none"/>
    </w:rPr>
  </w:style>
  <w:style w:type="character" w:styleId="ListLabel115">
    <w:name w:val="ListLabel 115"/>
    <w:qFormat/>
    <w:rPr>
      <w:rFonts w:ascii="Courier New" w:hAnsi="Courier New" w:cs="Courier New"/>
    </w:rPr>
  </w:style>
  <w:style w:type="character" w:styleId="ListLabel116">
    <w:name w:val="ListLabel 116"/>
    <w:qFormat/>
    <w:rPr>
      <w:rFonts w:ascii="Courier New" w:hAnsi="Courier New" w:cs="Courier New"/>
      <w:b/>
    </w:rPr>
  </w:style>
  <w:style w:type="paragraph" w:styleId="Ttulo" w:customStyle="1">
    <w:name w:val="Título"/>
    <w:basedOn w:val="Normal"/>
    <w:next w:val="Corpodetexto"/>
    <w:qFormat/>
    <w:rsid w:val="00920d63"/>
    <w:pPr>
      <w:keepNext w:val="true"/>
      <w:widowControl w:val="false"/>
      <w:bidi w:val="0"/>
      <w:spacing w:before="240" w:after="120"/>
      <w:jc w:val="left"/>
    </w:pPr>
    <w:rPr>
      <w:rFonts w:ascii="Liberation Sans" w:hAnsi="Liberation Sans" w:eastAsia="Microsoft YaHei" w:cs="Arial"/>
      <w:color w:val="auto"/>
      <w:kern w:val="0"/>
      <w:sz w:val="28"/>
      <w:szCs w:val="28"/>
      <w:lang w:val="pt-BR" w:eastAsia="en-US" w:bidi="ar-SA"/>
    </w:rPr>
  </w:style>
  <w:style w:type="paragraph" w:styleId="Corpodetexto">
    <w:name w:val="Body Text"/>
    <w:basedOn w:val="Normal"/>
    <w:pPr>
      <w:spacing w:lineRule="auto" w:line="276" w:before="0" w:after="140"/>
    </w:pPr>
    <w:rPr/>
  </w:style>
  <w:style w:type="paragraph" w:styleId="Lista">
    <w:name w:val="List"/>
    <w:basedOn w:val="Normal"/>
    <w:rsid w:val="00920d63"/>
    <w:pPr>
      <w:widowControl w:val="false"/>
      <w:bidi w:val="0"/>
      <w:jc w:val="left"/>
    </w:pPr>
    <w:rPr>
      <w:rFonts w:ascii="Calibri" w:hAnsi="Calibri" w:eastAsia="Calibri" w:cs="Arial"/>
      <w:color w:val="auto"/>
      <w:kern w:val="0"/>
      <w:sz w:val="24"/>
      <w:szCs w:val="22"/>
      <w:lang w:val="pt-BR" w:eastAsia="en-US" w:bidi="ar-S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920d63"/>
    <w:pPr>
      <w:widowControl w:val="false"/>
      <w:suppressLineNumbers/>
      <w:bidi w:val="0"/>
      <w:jc w:val="left"/>
    </w:pPr>
    <w:rPr>
      <w:rFonts w:ascii="Calibri" w:hAnsi="Calibri" w:eastAsia="Calibri" w:cs="Arial"/>
      <w:color w:val="auto"/>
      <w:kern w:val="0"/>
      <w:sz w:val="24"/>
      <w:szCs w:val="22"/>
      <w:lang w:val="pt-BR" w:eastAsia="en-US" w:bidi="ar-SA"/>
    </w:rPr>
  </w:style>
  <w:style w:type="paragraph" w:styleId="Standard" w:customStyle="1">
    <w:name w:val="Standard"/>
    <w:qFormat/>
    <w:rsid w:val="00920d63"/>
    <w:pPr>
      <w:widowControl/>
      <w:suppressAutoHyphens w:val="true"/>
      <w:bidi w:val="0"/>
      <w:jc w:val="left"/>
    </w:pPr>
    <w:rPr>
      <w:rFonts w:ascii="Times New Roman" w:hAnsi="Times New Roman" w:eastAsia="Times New Roman" w:cs="Times New Roman"/>
      <w:color w:val="auto"/>
      <w:kern w:val="0"/>
      <w:sz w:val="24"/>
      <w:szCs w:val="24"/>
      <w:lang w:val="pt-BR" w:eastAsia="pt-BR" w:bidi="ar-SA"/>
    </w:rPr>
  </w:style>
  <w:style w:type="paragraph" w:styleId="Textbody" w:customStyle="1">
    <w:name w:val="Text body"/>
    <w:basedOn w:val="Standard"/>
    <w:qFormat/>
    <w:rsid w:val="00920d63"/>
    <w:pPr>
      <w:spacing w:lineRule="auto" w:line="276" w:before="0" w:after="140"/>
    </w:pPr>
    <w:rPr/>
  </w:style>
  <w:style w:type="paragraph" w:styleId="Caption">
    <w:name w:val="caption"/>
    <w:basedOn w:val="Standard"/>
    <w:qFormat/>
    <w:rsid w:val="00920d63"/>
    <w:pPr>
      <w:suppressLineNumbers/>
      <w:spacing w:before="120" w:after="120"/>
    </w:pPr>
    <w:rPr>
      <w:rFonts w:cs="Arial"/>
      <w:i/>
      <w:iCs/>
    </w:rPr>
  </w:style>
  <w:style w:type="paragraph" w:styleId="Ttulododocumento">
    <w:name w:val="Title"/>
    <w:basedOn w:val="Standard"/>
    <w:uiPriority w:val="10"/>
    <w:qFormat/>
    <w:rsid w:val="00920d63"/>
    <w:pPr>
      <w:jc w:val="center"/>
    </w:pPr>
    <w:rPr>
      <w:sz w:val="28"/>
    </w:rPr>
  </w:style>
  <w:style w:type="paragraph" w:styleId="Padro" w:customStyle="1">
    <w:name w:val="Padrão"/>
    <w:qFormat/>
    <w:rsid w:val="00920d63"/>
    <w:pPr>
      <w:widowControl/>
      <w:tabs>
        <w:tab w:val="left" w:pos="709" w:leader="none"/>
      </w:tabs>
      <w:suppressAutoHyphens w:val="true"/>
      <w:bidi w:val="0"/>
      <w:spacing w:lineRule="atLeast" w:line="100"/>
      <w:jc w:val="left"/>
    </w:pPr>
    <w:rPr>
      <w:rFonts w:ascii="Times New Roman" w:hAnsi="Times New Roman" w:eastAsia="Times New Roman" w:cs="Times New Roman"/>
      <w:color w:val="00000A"/>
      <w:kern w:val="0"/>
      <w:sz w:val="24"/>
      <w:szCs w:val="24"/>
      <w:lang w:val="pt-BR" w:eastAsia="pt-BR" w:bidi="hi-IN"/>
    </w:rPr>
  </w:style>
  <w:style w:type="paragraph" w:styleId="Cabealho">
    <w:name w:val="Header"/>
    <w:basedOn w:val="Standard"/>
    <w:rsid w:val="00920d63"/>
    <w:pPr>
      <w:tabs>
        <w:tab w:val="center" w:pos="4252" w:leader="none"/>
        <w:tab w:val="right" w:pos="8504" w:leader="none"/>
      </w:tabs>
    </w:pPr>
    <w:rPr/>
  </w:style>
  <w:style w:type="paragraph" w:styleId="Rodap">
    <w:name w:val="Footer"/>
    <w:basedOn w:val="Standard"/>
    <w:rsid w:val="00920d63"/>
    <w:pPr>
      <w:tabs>
        <w:tab w:val="center" w:pos="4252" w:leader="none"/>
        <w:tab w:val="right" w:pos="8504" w:leader="none"/>
      </w:tabs>
    </w:pPr>
    <w:rPr/>
  </w:style>
  <w:style w:type="paragraph" w:styleId="NoSpacing">
    <w:name w:val="No Spacing"/>
    <w:qFormat/>
    <w:rsid w:val="00920d63"/>
    <w:pPr>
      <w:widowControl/>
      <w:suppressAutoHyphens w:val="true"/>
      <w:bidi w:val="0"/>
      <w:jc w:val="left"/>
    </w:pPr>
    <w:rPr>
      <w:rFonts w:ascii="Calibri" w:hAnsi="Calibri" w:eastAsia="Calibri" w:cs="Times New Roman"/>
      <w:color w:val="auto"/>
      <w:kern w:val="0"/>
      <w:sz w:val="24"/>
      <w:szCs w:val="22"/>
      <w:lang w:val="pt-BR" w:eastAsia="en-US" w:bidi="ar-SA"/>
    </w:rPr>
  </w:style>
  <w:style w:type="paragraph" w:styleId="BodyTextIndent3">
    <w:name w:val="Body Text Indent 3"/>
    <w:basedOn w:val="Standard"/>
    <w:qFormat/>
    <w:rsid w:val="00920d63"/>
    <w:pPr>
      <w:spacing w:before="0" w:after="120"/>
      <w:ind w:left="283" w:hanging="0"/>
    </w:pPr>
    <w:rPr>
      <w:sz w:val="16"/>
      <w:szCs w:val="16"/>
      <w:lang w:eastAsia="ar-SA"/>
    </w:rPr>
  </w:style>
  <w:style w:type="paragraph" w:styleId="Default" w:customStyle="1">
    <w:name w:val="default"/>
    <w:basedOn w:val="Standard"/>
    <w:qFormat/>
    <w:rsid w:val="00920d63"/>
    <w:pPr>
      <w:spacing w:before="280" w:after="280"/>
    </w:pPr>
    <w:rPr>
      <w:lang w:eastAsia="ar-SA"/>
    </w:rPr>
  </w:style>
  <w:style w:type="paragraph" w:styleId="Padro1" w:customStyle="1">
    <w:name w:val="padro"/>
    <w:basedOn w:val="Standard"/>
    <w:qFormat/>
    <w:rsid w:val="00920d63"/>
    <w:pPr>
      <w:spacing w:before="280" w:after="280"/>
    </w:pPr>
    <w:rPr/>
  </w:style>
  <w:style w:type="paragraph" w:styleId="Nivel01" w:customStyle="1">
    <w:name w:val="Nivel 01"/>
    <w:basedOn w:val="Ttulo1"/>
    <w:next w:val="Standard"/>
    <w:qFormat/>
    <w:rsid w:val="00920d63"/>
    <w:pPr>
      <w:suppressAutoHyphens w:val="false"/>
      <w:spacing w:lineRule="auto" w:line="276" w:before="480" w:after="120"/>
      <w:ind w:right="-15" w:hanging="0"/>
      <w:jc w:val="both"/>
    </w:pPr>
    <w:rPr>
      <w:rFonts w:ascii="Arial" w:hAnsi="Arial"/>
      <w:b/>
      <w:bCs/>
      <w:color w:val="000000"/>
      <w:sz w:val="20"/>
      <w:szCs w:val="20"/>
      <w:lang w:eastAsia="pt-BR"/>
    </w:rPr>
  </w:style>
  <w:style w:type="paragraph" w:styleId="ListParagraph">
    <w:name w:val="List Paragraph"/>
    <w:basedOn w:val="Standard"/>
    <w:qFormat/>
    <w:rsid w:val="00920d63"/>
    <w:pPr>
      <w:ind w:left="720" w:hanging="0"/>
    </w:pPr>
    <w:rPr>
      <w:lang w:eastAsia="ar-SA"/>
    </w:rPr>
  </w:style>
  <w:style w:type="paragraph" w:styleId="BalloonText">
    <w:name w:val="Balloon Text"/>
    <w:basedOn w:val="Standard"/>
    <w:qFormat/>
    <w:rsid w:val="00920d63"/>
    <w:pPr/>
    <w:rPr>
      <w:rFonts w:ascii="Tahoma" w:hAnsi="Tahoma"/>
      <w:sz w:val="16"/>
      <w:szCs w:val="16"/>
      <w:lang w:eastAsia="ar-SA"/>
    </w:rPr>
  </w:style>
  <w:style w:type="paragraph" w:styleId="Annotationtext">
    <w:name w:val="annotation text"/>
    <w:basedOn w:val="Standard"/>
    <w:qFormat/>
    <w:rsid w:val="00920d63"/>
    <w:pPr/>
    <w:rPr>
      <w:sz w:val="20"/>
      <w:szCs w:val="20"/>
      <w:lang w:eastAsia="ar-SA"/>
    </w:rPr>
  </w:style>
  <w:style w:type="paragraph" w:styleId="Annotationsubject">
    <w:name w:val="annotation subject"/>
    <w:basedOn w:val="Annotationtext"/>
    <w:qFormat/>
    <w:rsid w:val="00920d63"/>
    <w:pPr/>
    <w:rPr>
      <w:b/>
      <w:bCs/>
    </w:rPr>
  </w:style>
  <w:style w:type="paragraph" w:styleId="Revision">
    <w:name w:val="Revision"/>
    <w:qFormat/>
    <w:rsid w:val="00920d63"/>
    <w:pPr>
      <w:widowControl/>
      <w:suppressAutoHyphens w:val="true"/>
      <w:bidi w:val="0"/>
      <w:jc w:val="left"/>
    </w:pPr>
    <w:rPr>
      <w:rFonts w:ascii="Times New Roman" w:hAnsi="Times New Roman" w:eastAsia="Times New Roman" w:cs="Times New Roman"/>
      <w:color w:val="auto"/>
      <w:kern w:val="0"/>
      <w:sz w:val="24"/>
      <w:szCs w:val="24"/>
      <w:lang w:val="pt-BR" w:eastAsia="ar-SA" w:bidi="ar-SA"/>
    </w:rPr>
  </w:style>
  <w:style w:type="paragraph" w:styleId="NormalWeb">
    <w:name w:val="Normal (Web)"/>
    <w:basedOn w:val="Standard"/>
    <w:qFormat/>
    <w:rsid w:val="00920d63"/>
    <w:pPr>
      <w:spacing w:before="280" w:after="280"/>
    </w:pPr>
    <w:rPr/>
  </w:style>
  <w:style w:type="paragraph" w:styleId="Contedodatabela" w:customStyle="1">
    <w:name w:val="Conteúdo da tabela"/>
    <w:basedOn w:val="Standard"/>
    <w:qFormat/>
    <w:rsid w:val="00920d63"/>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Semlista1" w:customStyle="1">
    <w:name w:val="Sem lista1"/>
    <w:qFormat/>
    <w:rsid w:val="00920d63"/>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ciuma.sc.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_rels/header4.xml.rels><?xml version="1.0" encoding="UTF-8"?>
<Relationships xmlns="http://schemas.openxmlformats.org/package/2006/relationships"><Relationship Id="rId1" Type="http://schemas.openxmlformats.org/officeDocument/2006/relationships/image" Target="media/image4.png"/>
</Relationships>
</file>

<file path=word/_rels/header5.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LibreOffice/6.0.7.3$Windows_X86_64 LibreOffice_project/dc89aa7a9eabfd848af146d5086077aeed2ae4a5</Application>
  <Pages>30</Pages>
  <Words>6855</Words>
  <Characters>37580</Characters>
  <CharactersWithSpaces>44161</CharactersWithSpaces>
  <Paragraphs>391</Paragraphs>
  <Company>Pública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2019-03-01T17:47:00Z</dcterms:created>
  <dc:creator>Juliano</dc:creator>
  <dc:description/>
  <dc:language>pt-BR</dc:language>
  <cp:lastModifiedBy/>
  <dcterms:modified xsi:type="dcterms:W3CDTF">2019-08-12T14:57:22Z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Pública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